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AADA0" w14:textId="210E4D27" w:rsidR="006E7170" w:rsidRPr="006E7170" w:rsidRDefault="006E7170" w:rsidP="006E7170">
      <w:pPr>
        <w:tabs>
          <w:tab w:val="right" w:pos="9639"/>
        </w:tabs>
        <w:spacing w:after="0"/>
        <w:rPr>
          <w:rFonts w:ascii="Arial" w:eastAsia="MS Mincho" w:hAnsi="Arial" w:cs="Arial"/>
          <w:b/>
          <w:sz w:val="24"/>
        </w:rPr>
      </w:pPr>
      <w:r w:rsidRPr="006E7170">
        <w:rPr>
          <w:rFonts w:ascii="Arial" w:eastAsia="MS Mincho" w:hAnsi="Arial" w:cs="Arial"/>
          <w:b/>
          <w:sz w:val="24"/>
        </w:rPr>
        <w:t>3GPP TSG-RAN WG2 Meeting #126</w:t>
      </w:r>
      <w:r w:rsidRPr="006E7170">
        <w:rPr>
          <w:rFonts w:ascii="Arial" w:eastAsia="MS Mincho" w:hAnsi="Arial" w:cs="Arial"/>
          <w:b/>
          <w:sz w:val="24"/>
        </w:rPr>
        <w:tab/>
        <w:t>R2-</w:t>
      </w:r>
      <w:r w:rsidR="00CE7957" w:rsidRPr="00CE7957">
        <w:rPr>
          <w:rFonts w:ascii="Arial" w:eastAsia="MS Mincho" w:hAnsi="Arial" w:cs="Arial" w:hint="eastAsia"/>
          <w:b/>
          <w:sz w:val="24"/>
        </w:rPr>
        <w:t>2404596</w:t>
      </w:r>
    </w:p>
    <w:p w14:paraId="3283D4AD" w14:textId="77777777" w:rsidR="006E7170" w:rsidRPr="006E7170" w:rsidRDefault="006E7170" w:rsidP="006E7170">
      <w:pPr>
        <w:tabs>
          <w:tab w:val="right" w:pos="9639"/>
        </w:tabs>
        <w:spacing w:after="0" w:line="300" w:lineRule="auto"/>
        <w:jc w:val="both"/>
        <w:rPr>
          <w:rFonts w:ascii="Arial" w:hAnsi="Arial" w:cs="Arial"/>
          <w:b/>
          <w:sz w:val="24"/>
        </w:rPr>
      </w:pPr>
      <w:r w:rsidRPr="006E7170">
        <w:rPr>
          <w:rFonts w:ascii="Arial" w:eastAsia="MS Mincho" w:hAnsi="Arial" w:cs="Arial"/>
          <w:b/>
          <w:sz w:val="24"/>
        </w:rPr>
        <w:t>Fukuoka City, Japan, 20</w:t>
      </w:r>
      <w:r w:rsidRPr="006E7170">
        <w:rPr>
          <w:rFonts w:ascii="等线" w:eastAsia="等线" w:hAnsi="等线" w:cs="Arial"/>
          <w:b/>
          <w:sz w:val="24"/>
          <w:vertAlign w:val="superscript"/>
          <w:lang w:eastAsia="zh-CN"/>
        </w:rPr>
        <w:t>th</w:t>
      </w:r>
      <w:r w:rsidRPr="006E7170">
        <w:rPr>
          <w:rFonts w:ascii="Arial" w:eastAsia="MS Mincho" w:hAnsi="Arial" w:cs="Arial"/>
          <w:b/>
          <w:sz w:val="24"/>
        </w:rPr>
        <w:t xml:space="preserve"> May – 24</w:t>
      </w:r>
      <w:r w:rsidRPr="006E7170">
        <w:rPr>
          <w:rFonts w:ascii="Arial" w:eastAsia="MS Mincho" w:hAnsi="Arial" w:cs="Arial"/>
          <w:b/>
          <w:sz w:val="24"/>
          <w:vertAlign w:val="superscript"/>
        </w:rPr>
        <w:t>th</w:t>
      </w:r>
      <w:r w:rsidRPr="006E7170">
        <w:rPr>
          <w:rFonts w:ascii="Arial" w:eastAsia="MS Mincho" w:hAnsi="Arial" w:cs="Arial"/>
          <w:b/>
          <w:sz w:val="24"/>
        </w:rPr>
        <w:t xml:space="preserve"> May, 2024</w:t>
      </w:r>
    </w:p>
    <w:p w14:paraId="0682CCF0" w14:textId="77777777" w:rsidR="006E7170" w:rsidRPr="006E7170" w:rsidRDefault="006E7170" w:rsidP="006E7170">
      <w:pPr>
        <w:tabs>
          <w:tab w:val="left" w:pos="1701"/>
          <w:tab w:val="right" w:pos="9639"/>
        </w:tabs>
        <w:overflowPunct w:val="0"/>
        <w:autoSpaceDE w:val="0"/>
        <w:autoSpaceDN w:val="0"/>
        <w:adjustRightInd w:val="0"/>
        <w:spacing w:after="240" w:line="300" w:lineRule="auto"/>
        <w:jc w:val="both"/>
        <w:rPr>
          <w:rFonts w:ascii="Times New Roman" w:eastAsia="MS Mincho" w:hAnsi="Times New Roman" w:cs="Arial"/>
          <w:b/>
          <w:sz w:val="24"/>
          <w:szCs w:val="24"/>
        </w:rPr>
      </w:pPr>
    </w:p>
    <w:p w14:paraId="62FCCFBA" w14:textId="77777777" w:rsidR="006E7170" w:rsidRPr="006E7170" w:rsidRDefault="006E7170" w:rsidP="006E7170">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sidRPr="006E7170">
        <w:rPr>
          <w:rFonts w:ascii="Arial" w:eastAsia="MS Mincho" w:hAnsi="Arial" w:cs="Arial"/>
          <w:b/>
          <w:sz w:val="24"/>
          <w:szCs w:val="24"/>
        </w:rPr>
        <w:t>Agenda Item:</w:t>
      </w:r>
      <w:r w:rsidRPr="006E7170">
        <w:rPr>
          <w:rFonts w:ascii="Arial" w:eastAsia="MS Mincho" w:hAnsi="Arial" w:cs="Arial"/>
          <w:b/>
          <w:sz w:val="24"/>
          <w:szCs w:val="24"/>
        </w:rPr>
        <w:tab/>
        <w:t>8.7.5</w:t>
      </w:r>
    </w:p>
    <w:p w14:paraId="17BA09C9" w14:textId="77777777" w:rsidR="006E7170" w:rsidRPr="006E7170" w:rsidRDefault="006E7170" w:rsidP="006E7170">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sidRPr="006E7170">
        <w:rPr>
          <w:rFonts w:ascii="Arial" w:eastAsia="MS Mincho" w:hAnsi="Arial" w:cs="Arial"/>
          <w:b/>
          <w:sz w:val="24"/>
          <w:szCs w:val="24"/>
        </w:rPr>
        <w:t>Source:</w:t>
      </w:r>
      <w:r w:rsidRPr="006E7170">
        <w:rPr>
          <w:rFonts w:ascii="Arial" w:eastAsia="MS Mincho" w:hAnsi="Arial" w:cs="Arial"/>
          <w:b/>
          <w:sz w:val="24"/>
          <w:szCs w:val="24"/>
        </w:rPr>
        <w:tab/>
        <w:t>Huawei, HiSilicon</w:t>
      </w:r>
    </w:p>
    <w:p w14:paraId="5716171F" w14:textId="77777777" w:rsidR="006E7170" w:rsidRPr="006E7170" w:rsidRDefault="006E7170" w:rsidP="006E7170">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sidRPr="006E7170">
        <w:rPr>
          <w:rFonts w:ascii="Arial" w:eastAsia="MS Mincho" w:hAnsi="Arial" w:cs="Arial"/>
          <w:b/>
          <w:sz w:val="24"/>
          <w:szCs w:val="24"/>
        </w:rPr>
        <w:t>Title:</w:t>
      </w:r>
      <w:r w:rsidRPr="006E7170">
        <w:rPr>
          <w:rFonts w:ascii="Arial" w:eastAsia="MS Mincho" w:hAnsi="Arial" w:cs="Arial"/>
          <w:b/>
          <w:sz w:val="24"/>
          <w:szCs w:val="24"/>
        </w:rPr>
        <w:tab/>
        <w:t>Discussion on RLC AM enhancements</w:t>
      </w:r>
    </w:p>
    <w:p w14:paraId="0581D576" w14:textId="77777777" w:rsidR="006E7170" w:rsidRPr="006E7170" w:rsidRDefault="006E7170" w:rsidP="006E7170">
      <w:pPr>
        <w:tabs>
          <w:tab w:val="left" w:pos="1985"/>
        </w:tabs>
        <w:overflowPunct w:val="0"/>
        <w:autoSpaceDE w:val="0"/>
        <w:autoSpaceDN w:val="0"/>
        <w:adjustRightInd w:val="0"/>
        <w:spacing w:line="300" w:lineRule="auto"/>
        <w:jc w:val="both"/>
        <w:rPr>
          <w:rFonts w:ascii="Arial" w:eastAsia="MS Mincho" w:hAnsi="Arial" w:cs="Arial"/>
          <w:b/>
          <w:sz w:val="24"/>
          <w:szCs w:val="24"/>
        </w:rPr>
      </w:pPr>
      <w:r w:rsidRPr="006E7170">
        <w:rPr>
          <w:rFonts w:ascii="Arial" w:eastAsia="MS Mincho" w:hAnsi="Arial" w:cs="Arial"/>
          <w:b/>
          <w:sz w:val="24"/>
          <w:szCs w:val="24"/>
        </w:rPr>
        <w:t>Document for: Discussion and Decision</w:t>
      </w:r>
    </w:p>
    <w:p w14:paraId="60E6B122" w14:textId="77777777" w:rsidR="006E7170" w:rsidRPr="006E7170" w:rsidRDefault="006E7170" w:rsidP="008A4889">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sidRPr="006E7170">
        <w:rPr>
          <w:rFonts w:ascii="Arial" w:hAnsi="Arial" w:cs="Times New Roman"/>
          <w:sz w:val="36"/>
          <w:lang w:eastAsia="zh-CN"/>
        </w:rPr>
        <w:t>1</w:t>
      </w:r>
      <w:r w:rsidRPr="006E7170">
        <w:rPr>
          <w:rFonts w:ascii="Arial" w:hAnsi="Arial" w:cs="Times New Roman"/>
          <w:sz w:val="36"/>
          <w:lang w:eastAsia="zh-CN"/>
        </w:rPr>
        <w:tab/>
        <w:t>Introduction</w:t>
      </w:r>
    </w:p>
    <w:p w14:paraId="4BDBAE00" w14:textId="17F36B76" w:rsidR="00705FF1" w:rsidRDefault="00705FF1"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r>
        <w:rPr>
          <w:rFonts w:ascii="Times New Roman" w:eastAsia="等线" w:hAnsi="Times New Roman" w:cs="Times New Roman"/>
          <w:sz w:val="22"/>
          <w:lang w:val="en-US" w:eastAsia="zh-CN"/>
        </w:rPr>
        <w:t>In RAN2#125bis, RAN2 agreed to further analyze the following 2 solution directions on RLC AM enhancements</w:t>
      </w:r>
      <w:r w:rsidR="00CC42D5">
        <w:rPr>
          <w:rFonts w:ascii="Times New Roman" w:eastAsia="等线" w:hAnsi="Times New Roman" w:cs="Times New Roman"/>
          <w:sz w:val="22"/>
          <w:lang w:val="en-US" w:eastAsia="zh-CN"/>
        </w:rPr>
        <w:t xml:space="preserve"> [1]</w:t>
      </w:r>
      <w:r>
        <w:rPr>
          <w:rFonts w:ascii="Times New Roman" w:eastAsia="等线" w:hAnsi="Times New Roman" w:cs="Times New Roman"/>
          <w:sz w:val="22"/>
          <w:lang w:val="en-US" w:eastAsia="zh-CN"/>
        </w:rPr>
        <w:t>:</w:t>
      </w:r>
    </w:p>
    <w:p w14:paraId="4047B09E" w14:textId="50565E4F" w:rsidR="00705FF1" w:rsidRPr="00705FF1" w:rsidRDefault="00705FF1" w:rsidP="00705FF1">
      <w:pPr>
        <w:pStyle w:val="af1"/>
        <w:numPr>
          <w:ilvl w:val="0"/>
          <w:numId w:val="20"/>
        </w:numPr>
        <w:overflowPunct w:val="0"/>
        <w:autoSpaceDE w:val="0"/>
        <w:autoSpaceDN w:val="0"/>
        <w:adjustRightInd w:val="0"/>
        <w:spacing w:line="300" w:lineRule="auto"/>
        <w:textAlignment w:val="baseline"/>
        <w:rPr>
          <w:rFonts w:ascii="Times New Roman" w:eastAsia="等线" w:hAnsi="Times New Roman" w:cs="Times New Roman"/>
          <w:sz w:val="22"/>
        </w:rPr>
      </w:pPr>
      <w:r>
        <w:rPr>
          <w:rFonts w:ascii="Times New Roman" w:eastAsia="等线" w:hAnsi="Times New Roman" w:cs="Times New Roman"/>
          <w:sz w:val="22"/>
        </w:rPr>
        <w:t>How to avoid unnecessary retransmissions</w:t>
      </w:r>
    </w:p>
    <w:tbl>
      <w:tblPr>
        <w:tblStyle w:val="af3"/>
        <w:tblW w:w="0" w:type="auto"/>
        <w:tblLook w:val="04A0" w:firstRow="1" w:lastRow="0" w:firstColumn="1" w:lastColumn="0" w:noHBand="0" w:noVBand="1"/>
      </w:tblPr>
      <w:tblGrid>
        <w:gridCol w:w="9629"/>
      </w:tblGrid>
      <w:tr w:rsidR="00705FF1" w14:paraId="41F26551" w14:textId="77777777" w:rsidTr="006445E4">
        <w:tc>
          <w:tcPr>
            <w:tcW w:w="9629" w:type="dxa"/>
          </w:tcPr>
          <w:p w14:paraId="7BF32C29" w14:textId="77777777" w:rsidR="00705FF1" w:rsidRPr="00684AC4" w:rsidRDefault="00705FF1" w:rsidP="006445E4">
            <w:pPr>
              <w:overflowPunct w:val="0"/>
              <w:autoSpaceDE w:val="0"/>
              <w:autoSpaceDN w:val="0"/>
              <w:adjustRightInd w:val="0"/>
              <w:spacing w:after="100" w:afterAutospacing="1"/>
              <w:jc w:val="both"/>
              <w:textAlignment w:val="baseline"/>
              <w:rPr>
                <w:rFonts w:ascii="Times New Roman" w:eastAsia="Times New Roman" w:hAnsi="Times New Roman" w:cs="Times New Roman"/>
                <w:b/>
                <w:sz w:val="22"/>
                <w:lang w:eastAsia="zh-CN"/>
              </w:rPr>
            </w:pPr>
            <w:r w:rsidRPr="00684AC4">
              <w:rPr>
                <w:rFonts w:ascii="Times New Roman" w:eastAsia="Times New Roman" w:hAnsi="Times New Roman" w:cs="Times New Roman"/>
                <w:b/>
                <w:sz w:val="22"/>
                <w:highlight w:val="green"/>
                <w:lang w:eastAsia="zh-CN"/>
              </w:rPr>
              <w:t>Agreement</w:t>
            </w:r>
          </w:p>
          <w:p w14:paraId="3AF22CC9" w14:textId="77777777" w:rsidR="00705FF1" w:rsidRPr="00B37659" w:rsidRDefault="00705FF1" w:rsidP="006445E4">
            <w:pPr>
              <w:pStyle w:val="af1"/>
              <w:numPr>
                <w:ilvl w:val="0"/>
                <w:numId w:val="18"/>
              </w:numPr>
              <w:overflowPunct w:val="0"/>
              <w:autoSpaceDE w:val="0"/>
              <w:autoSpaceDN w:val="0"/>
              <w:adjustRightInd w:val="0"/>
              <w:textAlignment w:val="baseline"/>
              <w:rPr>
                <w:rFonts w:ascii="Times New Roman" w:eastAsia="MS Mincho" w:hAnsi="Times New Roman" w:cs="Times New Roman"/>
                <w:sz w:val="22"/>
                <w:szCs w:val="22"/>
                <w:lang w:eastAsia="en-GB"/>
              </w:rPr>
            </w:pPr>
            <w:r w:rsidRPr="00B37659">
              <w:rPr>
                <w:rFonts w:ascii="Times New Roman" w:eastAsia="MS Mincho" w:hAnsi="Times New Roman" w:cs="Times New Roman"/>
                <w:sz w:val="22"/>
                <w:szCs w:val="22"/>
                <w:lang w:eastAsia="en-GB"/>
              </w:rPr>
              <w:t>We focus on RLC AM.</w:t>
            </w:r>
          </w:p>
          <w:p w14:paraId="77ACF9A7" w14:textId="3E71EB96" w:rsidR="00705FF1" w:rsidRPr="00B37659" w:rsidRDefault="00705FF1" w:rsidP="006445E4">
            <w:pPr>
              <w:pStyle w:val="af1"/>
              <w:numPr>
                <w:ilvl w:val="0"/>
                <w:numId w:val="18"/>
              </w:numPr>
              <w:overflowPunct w:val="0"/>
              <w:autoSpaceDE w:val="0"/>
              <w:autoSpaceDN w:val="0"/>
              <w:adjustRightInd w:val="0"/>
              <w:textAlignment w:val="baseline"/>
              <w:rPr>
                <w:rFonts w:ascii="Times New Roman" w:eastAsiaTheme="minorEastAsia" w:hAnsi="Times New Roman" w:cs="Times New Roman"/>
                <w:sz w:val="22"/>
              </w:rPr>
            </w:pPr>
            <w:r w:rsidRPr="00B37659">
              <w:rPr>
                <w:rFonts w:ascii="Times New Roman" w:eastAsia="MS Mincho" w:hAnsi="Times New Roman" w:cs="Times New Roman"/>
                <w:sz w:val="22"/>
                <w:szCs w:val="22"/>
                <w:lang w:eastAsia="en-GB"/>
              </w:rPr>
              <w:t xml:space="preserve">RAN2 will </w:t>
            </w:r>
            <w:r w:rsidR="00355332">
              <w:rPr>
                <w:rFonts w:ascii="Times New Roman" w:eastAsia="等线" w:hAnsi="Times New Roman" w:cs="Times New Roman"/>
                <w:sz w:val="22"/>
              </w:rPr>
              <w:t xml:space="preserve">analyze </w:t>
            </w:r>
            <w:r w:rsidRPr="00B37659">
              <w:rPr>
                <w:rFonts w:ascii="Times New Roman" w:eastAsia="MS Mincho" w:hAnsi="Times New Roman" w:cs="Times New Roman"/>
                <w:sz w:val="22"/>
                <w:szCs w:val="22"/>
                <w:lang w:eastAsia="en-GB"/>
              </w:rPr>
              <w:t>how to avoid unnecessary retransmissions (e.g. to avoid reTx of out-dated packets).</w:t>
            </w:r>
          </w:p>
        </w:tc>
      </w:tr>
    </w:tbl>
    <w:p w14:paraId="6E781FED" w14:textId="6C97E458" w:rsidR="00705FF1" w:rsidRDefault="00705FF1" w:rsidP="00E940A5">
      <w:pPr>
        <w:pStyle w:val="af1"/>
        <w:numPr>
          <w:ilvl w:val="0"/>
          <w:numId w:val="20"/>
        </w:numPr>
        <w:overflowPunct w:val="0"/>
        <w:autoSpaceDE w:val="0"/>
        <w:autoSpaceDN w:val="0"/>
        <w:adjustRightInd w:val="0"/>
        <w:spacing w:before="240" w:line="300" w:lineRule="auto"/>
        <w:textAlignment w:val="baseline"/>
        <w:rPr>
          <w:rFonts w:ascii="Times New Roman" w:eastAsia="等线" w:hAnsi="Times New Roman" w:cs="Times New Roman"/>
          <w:sz w:val="22"/>
        </w:rPr>
      </w:pPr>
      <w:r>
        <w:rPr>
          <w:rFonts w:ascii="Times New Roman" w:eastAsia="等线" w:hAnsi="Times New Roman" w:cs="Times New Roman"/>
          <w:sz w:val="22"/>
        </w:rPr>
        <w:t>To ensure timely retransmissions</w:t>
      </w:r>
    </w:p>
    <w:tbl>
      <w:tblPr>
        <w:tblStyle w:val="af3"/>
        <w:tblW w:w="0" w:type="auto"/>
        <w:tblLook w:val="04A0" w:firstRow="1" w:lastRow="0" w:firstColumn="1" w:lastColumn="0" w:noHBand="0" w:noVBand="1"/>
      </w:tblPr>
      <w:tblGrid>
        <w:gridCol w:w="9629"/>
      </w:tblGrid>
      <w:tr w:rsidR="00705FF1" w14:paraId="79832C4D" w14:textId="77777777" w:rsidTr="006445E4">
        <w:tc>
          <w:tcPr>
            <w:tcW w:w="9629" w:type="dxa"/>
          </w:tcPr>
          <w:p w14:paraId="4159DFB6" w14:textId="77777777" w:rsidR="00705FF1" w:rsidRPr="00684AC4" w:rsidRDefault="00705FF1" w:rsidP="006445E4">
            <w:pPr>
              <w:overflowPunct w:val="0"/>
              <w:autoSpaceDE w:val="0"/>
              <w:autoSpaceDN w:val="0"/>
              <w:adjustRightInd w:val="0"/>
              <w:spacing w:after="0"/>
              <w:jc w:val="both"/>
              <w:textAlignment w:val="baseline"/>
              <w:rPr>
                <w:rFonts w:ascii="Times New Roman" w:eastAsia="Times New Roman" w:hAnsi="Times New Roman" w:cs="Times New Roman"/>
                <w:b/>
                <w:sz w:val="22"/>
                <w:lang w:eastAsia="zh-CN"/>
              </w:rPr>
            </w:pPr>
            <w:r w:rsidRPr="00684AC4">
              <w:rPr>
                <w:rFonts w:ascii="Times New Roman" w:eastAsia="Times New Roman" w:hAnsi="Times New Roman" w:cs="Times New Roman"/>
                <w:b/>
                <w:sz w:val="22"/>
                <w:highlight w:val="green"/>
                <w:lang w:eastAsia="zh-CN"/>
              </w:rPr>
              <w:t>Agreement</w:t>
            </w:r>
          </w:p>
          <w:p w14:paraId="2FE82FEC" w14:textId="77777777" w:rsidR="00705FF1" w:rsidRPr="00B420A6" w:rsidRDefault="00705FF1" w:rsidP="006445E4">
            <w:pPr>
              <w:pStyle w:val="Agreement"/>
              <w:numPr>
                <w:ilvl w:val="0"/>
                <w:numId w:val="19"/>
              </w:numPr>
              <w:spacing w:afterLines="100" w:after="240"/>
              <w:rPr>
                <w:rFonts w:ascii="Times New Roman" w:eastAsia="MS Mincho" w:hAnsi="Times New Roman" w:cs="Times New Roman"/>
                <w:b w:val="0"/>
                <w:sz w:val="22"/>
                <w:szCs w:val="22"/>
              </w:rPr>
            </w:pPr>
            <w:r w:rsidRPr="00B420A6">
              <w:rPr>
                <w:rFonts w:ascii="Times New Roman" w:eastAsia="MS Mincho" w:hAnsi="Times New Roman" w:cs="Times New Roman"/>
                <w:b w:val="0"/>
                <w:sz w:val="22"/>
                <w:szCs w:val="22"/>
              </w:rPr>
              <w:t>RAN2 will analyse solutions to ensure timely RLC retransmission(s) for XR</w:t>
            </w:r>
          </w:p>
        </w:tc>
      </w:tr>
    </w:tbl>
    <w:p w14:paraId="2786859E" w14:textId="33B31857" w:rsidR="00705FF1" w:rsidRPr="00705FF1" w:rsidRDefault="00705FF1" w:rsidP="00E940A5">
      <w:pPr>
        <w:overflowPunct w:val="0"/>
        <w:autoSpaceDE w:val="0"/>
        <w:autoSpaceDN w:val="0"/>
        <w:adjustRightInd w:val="0"/>
        <w:spacing w:before="240" w:line="300" w:lineRule="auto"/>
        <w:textAlignment w:val="baseline"/>
        <w:rPr>
          <w:rFonts w:ascii="Times New Roman" w:eastAsia="等线" w:hAnsi="Times New Roman" w:cs="Times New Roman"/>
          <w:sz w:val="22"/>
        </w:rPr>
      </w:pPr>
      <w:r>
        <w:rPr>
          <w:rFonts w:ascii="Times New Roman" w:eastAsia="等线" w:hAnsi="Times New Roman" w:cs="Times New Roman"/>
          <w:sz w:val="22"/>
        </w:rPr>
        <w:t>In this contribution, we discuss both of the solution directions.</w:t>
      </w:r>
    </w:p>
    <w:p w14:paraId="6CDCAB48" w14:textId="3ECCF670" w:rsidR="006F7EB2" w:rsidRPr="00684AC4" w:rsidRDefault="006E7170" w:rsidP="00684AC4">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bookmarkStart w:id="0" w:name="_Toc147158671"/>
      <w:bookmarkStart w:id="1" w:name="_Toc61387172"/>
      <w:bookmarkStart w:id="2" w:name="_Toc499559238"/>
      <w:r w:rsidRPr="006E7170">
        <w:rPr>
          <w:rFonts w:ascii="Arial" w:hAnsi="Arial" w:cs="Times New Roman"/>
          <w:sz w:val="36"/>
          <w:szCs w:val="36"/>
          <w:lang w:eastAsia="zh-CN"/>
        </w:rPr>
        <w:t>2</w:t>
      </w:r>
      <w:r w:rsidRPr="006E7170">
        <w:rPr>
          <w:rFonts w:ascii="Arial" w:hAnsi="Arial" w:cs="Times New Roman"/>
          <w:sz w:val="36"/>
          <w:szCs w:val="36"/>
          <w:lang w:eastAsia="zh-CN"/>
        </w:rPr>
        <w:tab/>
      </w:r>
      <w:r w:rsidR="00705FF1">
        <w:rPr>
          <w:rFonts w:ascii="Arial" w:hAnsi="Arial" w:cs="Times New Roman"/>
          <w:sz w:val="36"/>
          <w:szCs w:val="36"/>
          <w:lang w:eastAsia="zh-CN"/>
        </w:rPr>
        <w:t>A</w:t>
      </w:r>
      <w:bookmarkEnd w:id="0"/>
      <w:bookmarkEnd w:id="1"/>
      <w:bookmarkEnd w:id="2"/>
      <w:r w:rsidRPr="006E7170">
        <w:rPr>
          <w:rFonts w:ascii="Arial" w:hAnsi="Arial" w:cs="Times New Roman"/>
          <w:sz w:val="36"/>
          <w:szCs w:val="36"/>
          <w:lang w:eastAsia="zh-CN"/>
        </w:rPr>
        <w:t xml:space="preserve">voiding unnecessary </w:t>
      </w:r>
      <w:r w:rsidR="00705FF1">
        <w:rPr>
          <w:rFonts w:ascii="Arial" w:hAnsi="Arial" w:cs="Times New Roman"/>
          <w:sz w:val="36"/>
          <w:szCs w:val="36"/>
          <w:lang w:eastAsia="zh-CN"/>
        </w:rPr>
        <w:t>re</w:t>
      </w:r>
      <w:r w:rsidRPr="006E7170">
        <w:rPr>
          <w:rFonts w:ascii="Arial" w:hAnsi="Arial" w:cs="Times New Roman"/>
          <w:sz w:val="36"/>
          <w:szCs w:val="36"/>
          <w:lang w:eastAsia="zh-CN"/>
        </w:rPr>
        <w:t>transmission</w:t>
      </w:r>
      <w:r w:rsidR="00705FF1">
        <w:rPr>
          <w:rFonts w:ascii="Arial" w:hAnsi="Arial" w:cs="Times New Roman"/>
          <w:sz w:val="36"/>
          <w:szCs w:val="36"/>
          <w:lang w:eastAsia="zh-CN"/>
        </w:rPr>
        <w:t>s</w:t>
      </w:r>
    </w:p>
    <w:p w14:paraId="7AE8D8D8" w14:textId="428ED16B" w:rsidR="006E7170" w:rsidRPr="006E7170" w:rsidRDefault="00705FF1"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There are</w:t>
      </w:r>
      <w:r w:rsidR="006E7170" w:rsidRPr="006E7170">
        <w:rPr>
          <w:rFonts w:ascii="Times New Roman" w:eastAsia="等线" w:hAnsi="Times New Roman" w:cs="Times New Roman"/>
          <w:sz w:val="22"/>
          <w:lang w:eastAsia="zh-CN"/>
        </w:rPr>
        <w:t xml:space="preserve"> two possible solutions</w:t>
      </w:r>
      <w:r>
        <w:rPr>
          <w:rFonts w:ascii="Times New Roman" w:eastAsia="等线" w:hAnsi="Times New Roman" w:cs="Times New Roman"/>
          <w:sz w:val="22"/>
          <w:lang w:eastAsia="zh-CN"/>
        </w:rPr>
        <w:t xml:space="preserve"> to avoid unnecessary transmissions</w:t>
      </w:r>
      <w:r w:rsidR="006E7170" w:rsidRPr="006E7170">
        <w:rPr>
          <w:rFonts w:ascii="Times New Roman" w:eastAsia="等线" w:hAnsi="Times New Roman" w:cs="Times New Roman"/>
          <w:sz w:val="22"/>
          <w:lang w:eastAsia="zh-CN"/>
        </w:rPr>
        <w:t>:</w:t>
      </w:r>
    </w:p>
    <w:p w14:paraId="51D3CDFB" w14:textId="77777777" w:rsidR="006E7170" w:rsidRPr="006E7170" w:rsidRDefault="006E7170" w:rsidP="006E7170">
      <w:pPr>
        <w:numPr>
          <w:ilvl w:val="0"/>
          <w:numId w:val="14"/>
        </w:numPr>
        <w:overflowPunct w:val="0"/>
        <w:autoSpaceDE w:val="0"/>
        <w:autoSpaceDN w:val="0"/>
        <w:adjustRightInd w:val="0"/>
        <w:spacing w:line="300" w:lineRule="auto"/>
        <w:jc w:val="both"/>
        <w:textAlignment w:val="baseline"/>
        <w:rPr>
          <w:rFonts w:ascii="Times New Roman" w:hAnsi="Times New Roman" w:cs="Times New Roman"/>
          <w:sz w:val="22"/>
          <w:lang w:eastAsia="zh-CN"/>
        </w:rPr>
      </w:pPr>
      <w:r w:rsidRPr="006E7170">
        <w:rPr>
          <w:rFonts w:ascii="Times New Roman" w:hAnsi="Times New Roman" w:cs="Times New Roman"/>
          <w:sz w:val="22"/>
          <w:lang w:eastAsia="zh-CN"/>
        </w:rPr>
        <w:t>Rx controlled RLC AM retransmission enhancement:</w:t>
      </w:r>
      <w:r w:rsidRPr="006E7170">
        <w:rPr>
          <w:rFonts w:ascii="Times New Roman" w:eastAsia="Yu Mincho" w:hAnsi="Times New Roman" w:cs="Times New Roman"/>
          <w:sz w:val="22"/>
          <w:lang w:eastAsia="ja-JP"/>
        </w:rPr>
        <w:t xml:space="preserve"> the Rx RLC entity does not send NACK (in other words, send fake ACK) to the Tx RLC entity for the outdated data even if the data has not been received successfully</w:t>
      </w:r>
      <w:r w:rsidRPr="006E7170">
        <w:rPr>
          <w:rFonts w:ascii="Times New Roman" w:hAnsi="Times New Roman" w:cs="Times New Roman"/>
          <w:sz w:val="22"/>
          <w:lang w:eastAsia="zh-CN"/>
        </w:rPr>
        <w:t>;</w:t>
      </w:r>
    </w:p>
    <w:p w14:paraId="4591E53C" w14:textId="77777777" w:rsidR="006E7170" w:rsidRPr="006E7170" w:rsidRDefault="006E7170" w:rsidP="006E7170">
      <w:pPr>
        <w:numPr>
          <w:ilvl w:val="0"/>
          <w:numId w:val="14"/>
        </w:num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hAnsi="Times New Roman" w:cs="Times New Roman"/>
          <w:sz w:val="22"/>
          <w:lang w:eastAsia="zh-CN"/>
        </w:rPr>
        <w:t>Tx controlled RLC AM retransmission enhancement:</w:t>
      </w:r>
      <w:r w:rsidRPr="006E7170">
        <w:rPr>
          <w:rFonts w:ascii="Times New Roman" w:eastAsia="Yu Mincho" w:hAnsi="Times New Roman" w:cs="Times New Roman"/>
          <w:sz w:val="22"/>
          <w:lang w:eastAsia="ja-JP"/>
        </w:rPr>
        <w:t xml:space="preserve"> the </w:t>
      </w:r>
      <w:r w:rsidRPr="006E7170">
        <w:rPr>
          <w:rFonts w:ascii="Times New Roman" w:eastAsia="Times New Roman" w:hAnsi="Times New Roman" w:cs="Times New Roman"/>
          <w:bCs/>
          <w:sz w:val="22"/>
          <w:lang w:eastAsia="ko-KR"/>
        </w:rPr>
        <w:t>Tx</w:t>
      </w:r>
      <w:r w:rsidRPr="006E7170">
        <w:rPr>
          <w:rFonts w:ascii="Times New Roman" w:eastAsia="Yu Mincho" w:hAnsi="Times New Roman" w:cs="Times New Roman"/>
          <w:sz w:val="22"/>
          <w:lang w:eastAsia="ja-JP"/>
        </w:rPr>
        <w:t xml:space="preserve"> RLC entity stops retransmitting the outdated data and notifies the Rx RLC entity which RLC SDU will not be retransmitted</w:t>
      </w:r>
      <w:r w:rsidRPr="006E7170">
        <w:rPr>
          <w:rFonts w:ascii="Times New Roman" w:eastAsia="等线" w:hAnsi="Times New Roman" w:cs="Times New Roman"/>
          <w:sz w:val="22"/>
          <w:lang w:eastAsia="zh-CN"/>
        </w:rPr>
        <w:t>.</w:t>
      </w:r>
    </w:p>
    <w:p w14:paraId="5E7CDF54" w14:textId="77777777" w:rsidR="006E7170" w:rsidRPr="006E7170" w:rsidRDefault="006E7170" w:rsidP="008A4889">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bookmarkStart w:id="3" w:name="_Toc147158672"/>
      <w:bookmarkStart w:id="4" w:name="_Toc61387173"/>
      <w:bookmarkStart w:id="5" w:name="_Toc499559239"/>
      <w:r w:rsidRPr="006E7170">
        <w:rPr>
          <w:rFonts w:ascii="Arial" w:hAnsi="Arial" w:cs="Times New Roman"/>
          <w:sz w:val="32"/>
          <w:lang w:eastAsia="zh-CN"/>
        </w:rPr>
        <w:t>2.1</w:t>
      </w:r>
      <w:r w:rsidRPr="006E7170">
        <w:rPr>
          <w:rFonts w:ascii="Arial" w:hAnsi="Arial" w:cs="Times New Roman"/>
          <w:sz w:val="32"/>
          <w:lang w:eastAsia="zh-CN"/>
        </w:rPr>
        <w:tab/>
      </w:r>
      <w:bookmarkEnd w:id="3"/>
      <w:bookmarkEnd w:id="4"/>
      <w:bookmarkEnd w:id="5"/>
      <w:r w:rsidRPr="006E7170">
        <w:rPr>
          <w:rFonts w:ascii="Arial" w:hAnsi="Arial" w:cs="Times New Roman"/>
          <w:sz w:val="32"/>
          <w:lang w:eastAsia="zh-CN"/>
        </w:rPr>
        <w:t xml:space="preserve">Rx controlled RLC AM retransmission enhancement </w:t>
      </w:r>
    </w:p>
    <w:p w14:paraId="77907E84" w14:textId="77777777"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6E7170">
        <w:rPr>
          <w:rFonts w:ascii="Times New Roman" w:eastAsia="等线" w:hAnsi="Times New Roman" w:cs="Times New Roman"/>
          <w:sz w:val="22"/>
          <w:lang w:eastAsia="ja-JP"/>
        </w:rPr>
        <w:t>In this approach</w:t>
      </w:r>
      <w:r w:rsidRPr="006E7170">
        <w:rPr>
          <w:rFonts w:ascii="Times New Roman" w:hAnsi="Times New Roman" w:cs="Times New Roman"/>
          <w:sz w:val="22"/>
          <w:lang w:eastAsia="zh-CN"/>
        </w:rPr>
        <w:t>, the outdated RLC SDU will not trigger NACK in the Rx RLC entity even if it has not been received successfully. In consequence, the Rx RLC entity will not send NACK to the Tx RLC entity to ask for the retransmission, which can be regarded as a fake ACK in the Tx RLC entity when a status report is received</w:t>
      </w:r>
      <w:r w:rsidRPr="006E7170">
        <w:rPr>
          <w:rFonts w:ascii="Times New Roman" w:eastAsia="等线" w:hAnsi="Times New Roman" w:cs="Times New Roman"/>
          <w:sz w:val="22"/>
          <w:lang w:eastAsia="ja-JP"/>
        </w:rPr>
        <w:t xml:space="preserve">. To define outdated RLC SDU, a Counter/Timer based approach can be introduced to the RLC Rx entity, which </w:t>
      </w:r>
      <w:r w:rsidRPr="006E7170">
        <w:rPr>
          <w:rFonts w:ascii="Times New Roman" w:eastAsia="等线" w:hAnsi="Times New Roman" w:cs="Times New Roman"/>
          <w:sz w:val="22"/>
          <w:lang w:eastAsia="ja-JP"/>
        </w:rPr>
        <w:lastRenderedPageBreak/>
        <w:t>confines the maximum times</w:t>
      </w:r>
      <w:r w:rsidRPr="006E7170">
        <w:rPr>
          <w:rFonts w:ascii="Times New Roman" w:eastAsia="等线" w:hAnsi="Times New Roman" w:cs="Times New Roman"/>
          <w:sz w:val="22"/>
          <w:lang w:eastAsia="zh-CN"/>
        </w:rPr>
        <w:t xml:space="preserve"> of</w:t>
      </w:r>
      <w:r w:rsidRPr="006E7170">
        <w:rPr>
          <w:rFonts w:ascii="Times New Roman" w:eastAsia="等线" w:hAnsi="Times New Roman" w:cs="Times New Roman"/>
          <w:sz w:val="22"/>
          <w:lang w:eastAsia="ja-JP"/>
        </w:rPr>
        <w:t xml:space="preserve"> retransmissions for each RLC SDU or RLC SDU segment, or </w:t>
      </w:r>
      <w:r w:rsidRPr="006E7170">
        <w:rPr>
          <w:rFonts w:ascii="Times New Roman" w:eastAsia="等线" w:hAnsi="Times New Roman" w:cs="Times New Roman"/>
          <w:sz w:val="22"/>
          <w:lang w:eastAsia="zh-CN"/>
        </w:rPr>
        <w:t xml:space="preserve">the maximum </w:t>
      </w:r>
      <w:r w:rsidRPr="006E7170">
        <w:rPr>
          <w:rFonts w:ascii="Times New Roman" w:eastAsia="等线" w:hAnsi="Times New Roman" w:cs="Times New Roman" w:hint="eastAsia"/>
          <w:sz w:val="22"/>
          <w:lang w:eastAsia="zh-CN"/>
        </w:rPr>
        <w:t>durat</w:t>
      </w:r>
      <w:r w:rsidRPr="006E7170">
        <w:rPr>
          <w:rFonts w:ascii="Times New Roman" w:eastAsia="等线" w:hAnsi="Times New Roman" w:cs="Times New Roman"/>
          <w:sz w:val="22"/>
          <w:lang w:eastAsia="zh-CN"/>
        </w:rPr>
        <w:t>ion the RLC SDU can wait for a retransmission</w:t>
      </w:r>
      <w:r w:rsidRPr="006E7170">
        <w:rPr>
          <w:rFonts w:ascii="Times New Roman" w:eastAsia="等线" w:hAnsi="Times New Roman" w:cs="Times New Roman"/>
          <w:sz w:val="22"/>
          <w:lang w:eastAsia="ja-JP"/>
        </w:rPr>
        <w:t xml:space="preserve">. In such case, when the maximum number of the Counter is reached, or when the timer is expired, the Rx RLC entity can consider the associated RLC SDU or the RLC SDU segment as expired, and hence stops waiting for the RLC retransmission and updates the reassembly window. Moreover, since associated NACK will not be reported in the RLC status report, the Tx RLC entity will consider the RLC SDU or the RLC SDU segment was successfully received at the Rx RLC entity, and updates the corresponding transmitting window. </w:t>
      </w:r>
    </w:p>
    <w:p w14:paraId="7D528875" w14:textId="48E1FC94"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6E7170">
        <w:rPr>
          <w:rFonts w:ascii="Times New Roman" w:eastAsia="等线" w:hAnsi="Times New Roman" w:cs="Times New Roman"/>
          <w:sz w:val="22"/>
          <w:lang w:eastAsia="ja-JP"/>
        </w:rPr>
        <w:t xml:space="preserve">Figure </w:t>
      </w:r>
      <w:r w:rsidR="001C7EED">
        <w:rPr>
          <w:rFonts w:ascii="Times New Roman" w:eastAsia="等线" w:hAnsi="Times New Roman" w:cs="Times New Roman"/>
          <w:sz w:val="22"/>
          <w:lang w:eastAsia="ja-JP"/>
        </w:rPr>
        <w:t>1</w:t>
      </w:r>
      <w:r w:rsidRPr="006E7170">
        <w:rPr>
          <w:rFonts w:ascii="Times New Roman" w:eastAsia="等线" w:hAnsi="Times New Roman" w:cs="Times New Roman"/>
          <w:sz w:val="22"/>
          <w:lang w:eastAsia="ja-JP"/>
        </w:rPr>
        <w:t xml:space="preserve"> gives an example for the Rx controlled RLC AM retransmission enhancement solution. In Figure </w:t>
      </w:r>
      <w:r w:rsidR="001C7EED">
        <w:rPr>
          <w:rFonts w:ascii="Times New Roman" w:eastAsia="等线" w:hAnsi="Times New Roman" w:cs="Times New Roman"/>
          <w:sz w:val="22"/>
          <w:lang w:eastAsia="ja-JP"/>
        </w:rPr>
        <w:t>1</w:t>
      </w:r>
      <w:r w:rsidRPr="006E7170">
        <w:rPr>
          <w:rFonts w:ascii="Times New Roman" w:eastAsia="等线" w:hAnsi="Times New Roman" w:cs="Times New Roman"/>
          <w:sz w:val="22"/>
          <w:lang w:eastAsia="ja-JP"/>
        </w:rPr>
        <w:t xml:space="preserve">, the RLC SDUs labelled with SN = 1,2,3 are received incompletely at their initial transmission, and hence their introduced retransmission counters, e.g. feedback_Counts, are set up at the Rx RLC entity, respectively. After receiving the status report, the Tx RLC entity performs retransmission of RLC SDUs of SN = 1,2,3 together with initial transmission of RLC SDUs of SN = 5 and 6 to the Rx RLC entity. After this transmission, the RLC SDUs of SN = 2 and 6 are successfully received, the RLC SDUs of SN = 1 and 3 are still received incompletely, and the RLC SDU of SN = 5 is missing. Hence, the Rx RLC entity increases the associated feedback_Counts of SN = 1 and 3 by one, i.e., feedback_Count = 1. Assuming that the maximum retransmission times </w:t>
      </w:r>
      <w:r w:rsidRPr="006E7170">
        <w:rPr>
          <w:rFonts w:ascii="Times New Roman" w:eastAsia="等线" w:hAnsi="Times New Roman" w:cs="Times New Roman"/>
          <w:sz w:val="22"/>
          <w:lang w:eastAsia="zh-CN"/>
        </w:rPr>
        <w:t>introduced in</w:t>
      </w:r>
      <w:r w:rsidRPr="006E7170">
        <w:rPr>
          <w:rFonts w:ascii="Times New Roman" w:eastAsia="等线" w:hAnsi="Times New Roman" w:cs="Times New Roman"/>
          <w:sz w:val="22"/>
          <w:lang w:eastAsia="ja-JP"/>
        </w:rPr>
        <w:t xml:space="preserve"> </w:t>
      </w:r>
      <w:r w:rsidRPr="006E7170">
        <w:rPr>
          <w:rFonts w:ascii="Times New Roman" w:eastAsia="等线" w:hAnsi="Times New Roman" w:cs="Times New Roman" w:hint="eastAsia"/>
          <w:sz w:val="22"/>
          <w:lang w:eastAsia="zh-CN"/>
        </w:rPr>
        <w:t>the</w:t>
      </w:r>
      <w:r w:rsidRPr="006E7170">
        <w:rPr>
          <w:rFonts w:ascii="Times New Roman" w:eastAsia="等线" w:hAnsi="Times New Roman" w:cs="Times New Roman"/>
          <w:sz w:val="22"/>
          <w:lang w:eastAsia="ja-JP"/>
        </w:rPr>
        <w:t xml:space="preserve"> R</w:t>
      </w:r>
      <w:r w:rsidRPr="006E7170">
        <w:rPr>
          <w:rFonts w:ascii="Times New Roman" w:eastAsia="等线" w:hAnsi="Times New Roman" w:cs="Times New Roman" w:hint="eastAsia"/>
          <w:sz w:val="22"/>
          <w:lang w:eastAsia="zh-CN"/>
        </w:rPr>
        <w:t>x</w:t>
      </w:r>
      <w:r w:rsidRPr="006E7170">
        <w:rPr>
          <w:rFonts w:ascii="Times New Roman" w:eastAsia="等线" w:hAnsi="Times New Roman" w:cs="Times New Roman"/>
          <w:sz w:val="22"/>
          <w:lang w:eastAsia="ja-JP"/>
        </w:rPr>
        <w:t xml:space="preserve"> RLC entity are set to 1, that is, the maximum retransmission times of SN = 1 and 3 have been reached. Then the RLC SDUs with SN = 1 and 3 will neither trigger status report nor be reported as NACK in the status report at the R</w:t>
      </w:r>
      <w:r w:rsidRPr="006E7170">
        <w:rPr>
          <w:rFonts w:ascii="Times New Roman" w:eastAsia="等线" w:hAnsi="Times New Roman" w:cs="Times New Roman" w:hint="eastAsia"/>
          <w:sz w:val="22"/>
          <w:lang w:eastAsia="zh-CN"/>
        </w:rPr>
        <w:t>x</w:t>
      </w:r>
      <w:r w:rsidRPr="006E7170">
        <w:rPr>
          <w:rFonts w:ascii="Times New Roman" w:eastAsia="等线" w:hAnsi="Times New Roman" w:cs="Times New Roman"/>
          <w:sz w:val="22"/>
          <w:lang w:eastAsia="ja-JP"/>
        </w:rPr>
        <w:t xml:space="preserve"> RLC entity. Thus, in the RLC status report, only SN = 5 is contained. Therefore, the Tx RLC entity can consider the RLC SDUs with SN 1 and 3 successfully received at the Rx RLC entity, and update the transmitting window and arrange retransmission of RLC SDU of SN = 5 only.</w:t>
      </w:r>
    </w:p>
    <w:p w14:paraId="6249F01B" w14:textId="77777777" w:rsidR="006E7170" w:rsidRPr="006E7170" w:rsidRDefault="006E7170" w:rsidP="006E7170">
      <w:pPr>
        <w:overflowPunct w:val="0"/>
        <w:autoSpaceDE w:val="0"/>
        <w:autoSpaceDN w:val="0"/>
        <w:adjustRightInd w:val="0"/>
        <w:spacing w:line="300" w:lineRule="auto"/>
        <w:jc w:val="center"/>
        <w:textAlignment w:val="baseline"/>
        <w:rPr>
          <w:rFonts w:ascii="Times New Roman" w:eastAsia="Yu Mincho" w:hAnsi="Times New Roman" w:cs="Times New Roman"/>
          <w:sz w:val="22"/>
          <w:lang w:eastAsia="ja-JP"/>
        </w:rPr>
      </w:pPr>
      <w:r w:rsidRPr="006E7170">
        <w:rPr>
          <w:rFonts w:ascii="Times New Roman" w:eastAsia="Times New Roman" w:hAnsi="Times New Roman" w:cs="Times New Roman"/>
          <w:noProof/>
          <w:sz w:val="22"/>
          <w:lang w:eastAsia="ja-JP"/>
        </w:rPr>
        <w:t xml:space="preserve"> </w:t>
      </w:r>
      <w:r w:rsidRPr="006E7170">
        <w:rPr>
          <w:rFonts w:ascii="Times New Roman" w:eastAsia="Times New Roman" w:hAnsi="Times New Roman" w:cs="Times New Roman"/>
          <w:noProof/>
          <w:sz w:val="22"/>
          <w:lang w:val="en-US" w:eastAsia="zh-CN"/>
        </w:rPr>
        <w:drawing>
          <wp:inline distT="0" distB="0" distL="0" distR="0" wp14:anchorId="336242DA" wp14:editId="5BAB7A03">
            <wp:extent cx="2640842" cy="2918825"/>
            <wp:effectExtent l="0" t="0" r="0" b="0"/>
            <wp:docPr id="83" name="图片 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31A31B8-4FB9-4EC6-AC83-F62C7BD04E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31A31B8-4FB9-4EC6-AC83-F62C7BD04E37}"/>
                        </a:ext>
                      </a:extLst>
                    </pic:cNvPr>
                    <pic:cNvPicPr>
                      <a:picLocks noChangeAspect="1"/>
                    </pic:cNvPicPr>
                  </pic:nvPicPr>
                  <pic:blipFill>
                    <a:blip r:embed="rId9"/>
                    <a:stretch>
                      <a:fillRect/>
                    </a:stretch>
                  </pic:blipFill>
                  <pic:spPr>
                    <a:xfrm>
                      <a:off x="0" y="0"/>
                      <a:ext cx="2675587" cy="2957227"/>
                    </a:xfrm>
                    <a:prstGeom prst="rect">
                      <a:avLst/>
                    </a:prstGeom>
                  </pic:spPr>
                </pic:pic>
              </a:graphicData>
            </a:graphic>
          </wp:inline>
        </w:drawing>
      </w:r>
      <w:r w:rsidRPr="006E7170">
        <w:rPr>
          <w:rFonts w:ascii="Times New Roman" w:eastAsia="Times New Roman" w:hAnsi="Times New Roman" w:cs="Times New Roman"/>
          <w:noProof/>
          <w:sz w:val="22"/>
          <w:lang w:eastAsia="ja-JP"/>
        </w:rPr>
        <w:t xml:space="preserve"> </w:t>
      </w:r>
    </w:p>
    <w:p w14:paraId="498D2289" w14:textId="3F11CB18" w:rsidR="006E7170" w:rsidRPr="006E7170" w:rsidRDefault="006E7170" w:rsidP="006E7170">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sidRPr="006E7170">
        <w:rPr>
          <w:rFonts w:ascii="Times New Roman" w:hAnsi="Times New Roman" w:cs="Times New Roman" w:hint="eastAsia"/>
          <w:b/>
          <w:sz w:val="22"/>
          <w:lang w:eastAsia="zh-CN"/>
        </w:rPr>
        <w:t>F</w:t>
      </w:r>
      <w:r w:rsidRPr="006E7170">
        <w:rPr>
          <w:rFonts w:ascii="Times New Roman" w:hAnsi="Times New Roman" w:cs="Times New Roman"/>
          <w:b/>
          <w:sz w:val="22"/>
          <w:lang w:eastAsia="zh-CN"/>
        </w:rPr>
        <w:t xml:space="preserve">igure </w:t>
      </w:r>
      <w:r w:rsidR="001C7EED">
        <w:rPr>
          <w:rFonts w:ascii="Times New Roman" w:hAnsi="Times New Roman" w:cs="Times New Roman"/>
          <w:b/>
          <w:sz w:val="22"/>
          <w:lang w:eastAsia="zh-CN"/>
        </w:rPr>
        <w:t>1</w:t>
      </w:r>
      <w:r w:rsidRPr="006E7170">
        <w:rPr>
          <w:rFonts w:ascii="Times New Roman" w:hAnsi="Times New Roman" w:cs="Times New Roman"/>
          <w:b/>
          <w:sz w:val="22"/>
          <w:lang w:eastAsia="zh-CN"/>
        </w:rPr>
        <w:t xml:space="preserve"> Rx controlled RLC AM retransmission enhancement</w:t>
      </w:r>
    </w:p>
    <w:p w14:paraId="4672BCBB" w14:textId="77777777" w:rsidR="006E7170" w:rsidRPr="006E7170" w:rsidRDefault="006E7170" w:rsidP="008A4889">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sidRPr="006E7170">
        <w:rPr>
          <w:rFonts w:ascii="Arial" w:hAnsi="Arial" w:cs="Times New Roman"/>
          <w:sz w:val="32"/>
          <w:lang w:eastAsia="zh-CN"/>
        </w:rPr>
        <w:t>2.2</w:t>
      </w:r>
      <w:r w:rsidRPr="006E7170">
        <w:rPr>
          <w:rFonts w:ascii="Arial" w:hAnsi="Arial" w:cs="Times New Roman"/>
          <w:sz w:val="32"/>
          <w:lang w:eastAsia="zh-CN"/>
        </w:rPr>
        <w:tab/>
        <w:t xml:space="preserve">Tx controlled RLC AM retransmission enhancement </w:t>
      </w:r>
    </w:p>
    <w:p w14:paraId="3ABF3F68" w14:textId="5E6F601D"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6E7170">
        <w:rPr>
          <w:rFonts w:ascii="Times New Roman" w:eastAsia="等线" w:hAnsi="Times New Roman" w:cs="Times New Roman"/>
          <w:sz w:val="22"/>
          <w:lang w:eastAsia="ja-JP"/>
        </w:rPr>
        <w:t xml:space="preserve">As the Tx RLC entity has full knowledge of the remaining time of the data, a notification can be triggered and sent to the corresponding Rx RLC entity, when there is outdated and unsuccessfully transmitted RLC SDU or RLC SDU segment. This is relatively similar to Rel-18 PDCP enhancements aimed for solving </w:t>
      </w:r>
      <w:r w:rsidR="00F80004">
        <w:rPr>
          <w:rFonts w:ascii="Times New Roman" w:eastAsia="等线" w:hAnsi="Times New Roman" w:cs="Times New Roman"/>
          <w:sz w:val="22"/>
          <w:lang w:eastAsia="ja-JP"/>
        </w:rPr>
        <w:t xml:space="preserve">the </w:t>
      </w:r>
      <w:r w:rsidR="00F80004">
        <w:rPr>
          <w:rFonts w:ascii="Times New Roman" w:eastAsia="等线" w:hAnsi="Times New Roman" w:cs="Times New Roman" w:hint="eastAsia"/>
          <w:sz w:val="22"/>
          <w:lang w:eastAsia="zh-CN"/>
        </w:rPr>
        <w:t>receiving</w:t>
      </w:r>
      <w:r w:rsidR="00F80004">
        <w:rPr>
          <w:rFonts w:ascii="Times New Roman" w:eastAsia="等线" w:hAnsi="Times New Roman" w:cs="Times New Roman"/>
          <w:sz w:val="22"/>
          <w:lang w:eastAsia="ja-JP"/>
        </w:rPr>
        <w:t xml:space="preserve"> window stall issue</w:t>
      </w:r>
      <w:r w:rsidRPr="006E7170">
        <w:rPr>
          <w:rFonts w:ascii="Times New Roman" w:eastAsia="等线" w:hAnsi="Times New Roman" w:cs="Times New Roman"/>
          <w:sz w:val="22"/>
          <w:lang w:eastAsia="ja-JP"/>
        </w:rPr>
        <w:t xml:space="preserve">. To be more specific, a new RLC status report can be triggered in order to </w:t>
      </w:r>
      <w:r w:rsidR="00F80004">
        <w:rPr>
          <w:rFonts w:ascii="Times New Roman" w:eastAsia="等线" w:hAnsi="Times New Roman" w:cs="Times New Roman" w:hint="eastAsia"/>
          <w:sz w:val="22"/>
          <w:lang w:eastAsia="zh-CN"/>
        </w:rPr>
        <w:t>inform</w:t>
      </w:r>
      <w:r w:rsidR="00F80004">
        <w:rPr>
          <w:rFonts w:ascii="Times New Roman" w:eastAsia="等线" w:hAnsi="Times New Roman" w:cs="Times New Roman"/>
          <w:sz w:val="22"/>
          <w:lang w:eastAsia="ja-JP"/>
        </w:rPr>
        <w:t xml:space="preserve"> </w:t>
      </w:r>
      <w:r w:rsidRPr="006E7170">
        <w:rPr>
          <w:rFonts w:ascii="Times New Roman" w:eastAsia="等线" w:hAnsi="Times New Roman" w:cs="Times New Roman"/>
          <w:sz w:val="22"/>
          <w:lang w:eastAsia="ja-JP"/>
        </w:rPr>
        <w:t xml:space="preserve">the Rx RLC entity </w:t>
      </w:r>
      <w:r w:rsidR="00F80004">
        <w:rPr>
          <w:rFonts w:ascii="Times New Roman" w:eastAsia="等线" w:hAnsi="Times New Roman" w:cs="Times New Roman" w:hint="eastAsia"/>
          <w:sz w:val="22"/>
          <w:lang w:eastAsia="zh-CN"/>
        </w:rPr>
        <w:t>that</w:t>
      </w:r>
      <w:r w:rsidRPr="006E7170">
        <w:rPr>
          <w:rFonts w:ascii="Times New Roman" w:eastAsia="等线" w:hAnsi="Times New Roman" w:cs="Times New Roman"/>
          <w:sz w:val="22"/>
          <w:lang w:eastAsia="ja-JP"/>
        </w:rPr>
        <w:t xml:space="preserve"> the RLC SDU</w:t>
      </w:r>
      <w:r w:rsidR="00F80004">
        <w:rPr>
          <w:rFonts w:ascii="Times New Roman" w:eastAsia="等线" w:hAnsi="Times New Roman" w:cs="Times New Roman"/>
          <w:sz w:val="22"/>
          <w:lang w:eastAsia="ja-JP"/>
        </w:rPr>
        <w:t xml:space="preserve"> with a certain SN will</w:t>
      </w:r>
      <w:r w:rsidRPr="006E7170">
        <w:rPr>
          <w:rFonts w:ascii="Times New Roman" w:eastAsia="等线" w:hAnsi="Times New Roman" w:cs="Times New Roman"/>
          <w:sz w:val="22"/>
          <w:lang w:eastAsia="ja-JP"/>
        </w:rPr>
        <w:t xml:space="preserve"> no longer </w:t>
      </w:r>
      <w:r w:rsidR="00F80004">
        <w:rPr>
          <w:rFonts w:ascii="Times New Roman" w:eastAsia="等线" w:hAnsi="Times New Roman" w:cs="Times New Roman"/>
          <w:sz w:val="22"/>
          <w:lang w:eastAsia="ja-JP"/>
        </w:rPr>
        <w:t xml:space="preserve">be </w:t>
      </w:r>
      <w:r w:rsidRPr="006E7170">
        <w:rPr>
          <w:rFonts w:ascii="Times New Roman" w:eastAsia="等线" w:hAnsi="Times New Roman" w:cs="Times New Roman"/>
          <w:sz w:val="22"/>
          <w:lang w:eastAsia="ja-JP"/>
        </w:rPr>
        <w:t>retransmitted, once the RLC SDU</w:t>
      </w:r>
      <w:r w:rsidRPr="006E7170" w:rsidDel="00E75A3E">
        <w:rPr>
          <w:rFonts w:ascii="Times New Roman" w:eastAsia="等线" w:hAnsi="Times New Roman" w:cs="Times New Roman"/>
          <w:sz w:val="22"/>
          <w:lang w:eastAsia="ja-JP"/>
        </w:rPr>
        <w:t xml:space="preserve"> </w:t>
      </w:r>
      <w:r w:rsidRPr="006E7170">
        <w:rPr>
          <w:rFonts w:ascii="Times New Roman" w:eastAsia="等线" w:hAnsi="Times New Roman" w:cs="Times New Roman"/>
          <w:sz w:val="22"/>
          <w:lang w:eastAsia="ja-JP"/>
        </w:rPr>
        <w:t xml:space="preserve">becomes outdated, e.g. an indication of SDUs discarding from the corresponding PDCP layer is received. The Rx RLC entity can stop triggering and reporting NACK for the RLC SDU or the RLC SDU segment indicated in the RLC notification, and updates the reassembly window if necessary.  </w:t>
      </w:r>
    </w:p>
    <w:p w14:paraId="55F03AB8" w14:textId="37F92720" w:rsidR="006E7170" w:rsidRPr="002D586C"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6E7170">
        <w:rPr>
          <w:rFonts w:ascii="Times New Roman" w:eastAsia="等线" w:hAnsi="Times New Roman" w:cs="Times New Roman"/>
          <w:sz w:val="22"/>
          <w:lang w:eastAsia="ja-JP"/>
        </w:rPr>
        <w:t xml:space="preserve">Figure </w:t>
      </w:r>
      <w:r w:rsidR="001C7EED">
        <w:rPr>
          <w:rFonts w:ascii="Times New Roman" w:eastAsia="等线" w:hAnsi="Times New Roman" w:cs="Times New Roman"/>
          <w:sz w:val="22"/>
          <w:lang w:eastAsia="ja-JP"/>
        </w:rPr>
        <w:t>2</w:t>
      </w:r>
      <w:r w:rsidRPr="006E7170">
        <w:rPr>
          <w:rFonts w:ascii="Times New Roman" w:eastAsia="等线" w:hAnsi="Times New Roman" w:cs="Times New Roman"/>
          <w:sz w:val="22"/>
          <w:lang w:eastAsia="ja-JP"/>
        </w:rPr>
        <w:t xml:space="preserve"> </w:t>
      </w:r>
      <w:r w:rsidR="00F80004" w:rsidRPr="006E7170">
        <w:rPr>
          <w:rFonts w:ascii="Times New Roman" w:eastAsia="等线" w:hAnsi="Times New Roman" w:cs="Times New Roman"/>
          <w:sz w:val="22"/>
          <w:lang w:eastAsia="ja-JP"/>
        </w:rPr>
        <w:t>gives an example for</w:t>
      </w:r>
      <w:r w:rsidR="00F80004" w:rsidRPr="006E7170" w:rsidDel="00F80004">
        <w:rPr>
          <w:rFonts w:ascii="Times New Roman" w:eastAsia="等线" w:hAnsi="Times New Roman" w:cs="Times New Roman"/>
          <w:sz w:val="22"/>
          <w:lang w:eastAsia="ja-JP"/>
        </w:rPr>
        <w:t xml:space="preserve"> </w:t>
      </w:r>
      <w:r w:rsidR="00F80004">
        <w:rPr>
          <w:rFonts w:ascii="Times New Roman" w:eastAsia="等线" w:hAnsi="Times New Roman" w:cs="Times New Roman"/>
          <w:sz w:val="22"/>
          <w:lang w:eastAsia="ja-JP"/>
        </w:rPr>
        <w:t xml:space="preserve">the </w:t>
      </w:r>
      <w:r w:rsidRPr="006E7170">
        <w:rPr>
          <w:rFonts w:ascii="Times New Roman" w:eastAsia="等线" w:hAnsi="Times New Roman" w:cs="Times New Roman"/>
          <w:sz w:val="22"/>
          <w:lang w:eastAsia="ja-JP"/>
        </w:rPr>
        <w:t>Tx c</w:t>
      </w:r>
      <w:r w:rsidRPr="006E7170">
        <w:rPr>
          <w:rFonts w:ascii="Times New Roman" w:hAnsi="Times New Roman" w:cs="Times New Roman"/>
          <w:sz w:val="22"/>
          <w:lang w:eastAsia="zh-CN"/>
        </w:rPr>
        <w:t>ontrolled RLC AM enhancement solution</w:t>
      </w:r>
      <w:r w:rsidRPr="006E7170">
        <w:rPr>
          <w:rFonts w:ascii="Times New Roman" w:eastAsia="等线" w:hAnsi="Times New Roman" w:cs="Times New Roman"/>
          <w:sz w:val="22"/>
          <w:lang w:eastAsia="ja-JP"/>
        </w:rPr>
        <w:t xml:space="preserve">. First of all, the transmitting side starts </w:t>
      </w:r>
      <w:r w:rsidR="00F830F4">
        <w:rPr>
          <w:rFonts w:ascii="Times New Roman" w:eastAsia="等线" w:hAnsi="Times New Roman" w:cs="Times New Roman"/>
          <w:sz w:val="22"/>
          <w:lang w:eastAsia="ja-JP"/>
        </w:rPr>
        <w:t xml:space="preserve">to </w:t>
      </w:r>
      <w:r w:rsidRPr="006E7170">
        <w:rPr>
          <w:rFonts w:ascii="Times New Roman" w:eastAsia="等线" w:hAnsi="Times New Roman" w:cs="Times New Roman"/>
          <w:sz w:val="22"/>
          <w:lang w:eastAsia="ja-JP"/>
        </w:rPr>
        <w:t xml:space="preserve">record the delay budget for </w:t>
      </w:r>
      <w:r w:rsidR="00F830F4">
        <w:rPr>
          <w:rFonts w:ascii="Times New Roman" w:eastAsia="等线" w:hAnsi="Times New Roman" w:cs="Times New Roman"/>
          <w:sz w:val="22"/>
          <w:lang w:eastAsia="ja-JP"/>
        </w:rPr>
        <w:t xml:space="preserve">the obtained </w:t>
      </w:r>
      <w:r w:rsidRPr="006E7170">
        <w:rPr>
          <w:rFonts w:ascii="Times New Roman" w:eastAsia="等线" w:hAnsi="Times New Roman" w:cs="Times New Roman"/>
          <w:sz w:val="22"/>
          <w:lang w:eastAsia="ja-JP"/>
        </w:rPr>
        <w:t xml:space="preserve">RLC SDUs, </w:t>
      </w:r>
      <w:r w:rsidR="00F830F4">
        <w:rPr>
          <w:rFonts w:ascii="Times New Roman" w:eastAsia="等线" w:hAnsi="Times New Roman" w:cs="Times New Roman"/>
          <w:sz w:val="22"/>
          <w:lang w:eastAsia="ja-JP"/>
        </w:rPr>
        <w:t>i</w:t>
      </w:r>
      <w:r w:rsidRPr="006E7170">
        <w:rPr>
          <w:rFonts w:ascii="Times New Roman" w:eastAsia="等线" w:hAnsi="Times New Roman" w:cs="Times New Roman"/>
          <w:sz w:val="22"/>
          <w:lang w:eastAsia="ja-JP"/>
        </w:rPr>
        <w:t>.</w:t>
      </w:r>
      <w:r w:rsidR="00F830F4">
        <w:rPr>
          <w:rFonts w:ascii="Times New Roman" w:eastAsia="等线" w:hAnsi="Times New Roman" w:cs="Times New Roman"/>
          <w:sz w:val="22"/>
          <w:lang w:eastAsia="ja-JP"/>
        </w:rPr>
        <w:t>e</w:t>
      </w:r>
      <w:r w:rsidRPr="006E7170">
        <w:rPr>
          <w:rFonts w:ascii="Times New Roman" w:eastAsia="等线" w:hAnsi="Times New Roman" w:cs="Times New Roman"/>
          <w:sz w:val="22"/>
          <w:lang w:eastAsia="ja-JP"/>
        </w:rPr>
        <w:t>. RLC SDU of SN = 1,2,3,4</w:t>
      </w:r>
      <w:r w:rsidR="00F830F4">
        <w:rPr>
          <w:rFonts w:ascii="Times New Roman" w:eastAsia="等线" w:hAnsi="Times New Roman" w:cs="Times New Roman"/>
          <w:sz w:val="22"/>
          <w:lang w:eastAsia="ja-JP"/>
        </w:rPr>
        <w:t>,</w:t>
      </w:r>
      <w:r w:rsidRPr="006E7170">
        <w:rPr>
          <w:rFonts w:ascii="Times New Roman" w:eastAsia="等线" w:hAnsi="Times New Roman" w:cs="Times New Roman"/>
          <w:sz w:val="22"/>
          <w:lang w:eastAsia="ja-JP"/>
        </w:rPr>
        <w:t xml:space="preserve"> </w:t>
      </w:r>
      <w:r w:rsidR="00F830F4">
        <w:rPr>
          <w:rFonts w:ascii="Times New Roman" w:eastAsia="等线" w:hAnsi="Times New Roman" w:cs="Times New Roman"/>
          <w:sz w:val="22"/>
          <w:lang w:eastAsia="ja-JP"/>
        </w:rPr>
        <w:t xml:space="preserve">by </w:t>
      </w:r>
      <w:r w:rsidRPr="006E7170">
        <w:rPr>
          <w:rFonts w:ascii="Times New Roman" w:eastAsia="等线" w:hAnsi="Times New Roman" w:cs="Times New Roman"/>
          <w:sz w:val="22"/>
          <w:lang w:eastAsia="ja-JP"/>
        </w:rPr>
        <w:t xml:space="preserve">starting </w:t>
      </w:r>
      <w:proofErr w:type="spellStart"/>
      <w:r w:rsidRPr="006E7170">
        <w:rPr>
          <w:rFonts w:ascii="Times New Roman" w:eastAsia="等线" w:hAnsi="Times New Roman" w:cs="Times New Roman"/>
          <w:sz w:val="22"/>
          <w:lang w:eastAsia="ja-JP"/>
        </w:rPr>
        <w:t>discardTimer</w:t>
      </w:r>
      <w:r w:rsidR="00F830F4">
        <w:rPr>
          <w:rFonts w:ascii="Times New Roman" w:eastAsia="等线" w:hAnsi="Times New Roman" w:cs="Times New Roman"/>
          <w:sz w:val="22"/>
          <w:lang w:eastAsia="ja-JP"/>
        </w:rPr>
        <w:t>s</w:t>
      </w:r>
      <w:proofErr w:type="spellEnd"/>
      <w:r w:rsidRPr="006E7170">
        <w:rPr>
          <w:rFonts w:ascii="Times New Roman" w:eastAsia="等线" w:hAnsi="Times New Roman" w:cs="Times New Roman"/>
          <w:sz w:val="22"/>
          <w:lang w:eastAsia="ja-JP"/>
        </w:rPr>
        <w:t xml:space="preserve"> at </w:t>
      </w:r>
      <w:proofErr w:type="spellStart"/>
      <w:r w:rsidR="00F830F4">
        <w:rPr>
          <w:rFonts w:ascii="Times New Roman" w:eastAsia="等线" w:hAnsi="Times New Roman" w:cs="Times New Roman"/>
          <w:sz w:val="22"/>
          <w:lang w:eastAsia="ja-JP"/>
        </w:rPr>
        <w:t>Tx</w:t>
      </w:r>
      <w:proofErr w:type="spellEnd"/>
      <w:r w:rsidRPr="006E7170">
        <w:rPr>
          <w:rFonts w:ascii="Times New Roman" w:eastAsia="等线" w:hAnsi="Times New Roman" w:cs="Times New Roman"/>
          <w:sz w:val="22"/>
          <w:lang w:eastAsia="ja-JP"/>
        </w:rPr>
        <w:t xml:space="preserve"> </w:t>
      </w:r>
      <w:proofErr w:type="spellStart"/>
      <w:r w:rsidRPr="006E7170">
        <w:rPr>
          <w:rFonts w:ascii="Times New Roman" w:eastAsia="等线" w:hAnsi="Times New Roman" w:cs="Times New Roman"/>
          <w:sz w:val="22"/>
          <w:lang w:eastAsia="ja-JP"/>
        </w:rPr>
        <w:t>PDCP</w:t>
      </w:r>
      <w:proofErr w:type="spellEnd"/>
      <w:r w:rsidRPr="006E7170">
        <w:rPr>
          <w:rFonts w:ascii="Times New Roman" w:eastAsia="等线" w:hAnsi="Times New Roman" w:cs="Times New Roman"/>
          <w:sz w:val="22"/>
          <w:lang w:eastAsia="ja-JP"/>
        </w:rPr>
        <w:t xml:space="preserve"> </w:t>
      </w:r>
      <w:r w:rsidR="00F830F4">
        <w:rPr>
          <w:rFonts w:ascii="Times New Roman" w:eastAsia="等线" w:hAnsi="Times New Roman" w:cs="Times New Roman"/>
          <w:sz w:val="22"/>
          <w:lang w:eastAsia="ja-JP"/>
        </w:rPr>
        <w:t>entity</w:t>
      </w:r>
      <w:r w:rsidRPr="006E7170">
        <w:rPr>
          <w:rFonts w:ascii="Times New Roman" w:eastAsia="等线" w:hAnsi="Times New Roman" w:cs="Times New Roman"/>
          <w:sz w:val="22"/>
          <w:lang w:eastAsia="ja-JP"/>
        </w:rPr>
        <w:t xml:space="preserve">. </w:t>
      </w:r>
      <w:r w:rsidR="00F830F4">
        <w:rPr>
          <w:rFonts w:ascii="Times New Roman" w:eastAsia="等线" w:hAnsi="Times New Roman" w:cs="Times New Roman"/>
          <w:sz w:val="22"/>
          <w:lang w:eastAsia="ja-JP"/>
        </w:rPr>
        <w:t>Then these RLC SDUs will be transmitted to the Rx RLC entity. Suppose</w:t>
      </w:r>
      <w:r w:rsidRPr="006E7170">
        <w:rPr>
          <w:rFonts w:ascii="Times New Roman" w:eastAsia="等线" w:hAnsi="Times New Roman" w:cs="Times New Roman"/>
          <w:sz w:val="22"/>
          <w:lang w:eastAsia="ja-JP"/>
        </w:rPr>
        <w:t xml:space="preserve"> the RLC SDUs with SN = 1,2,3 are received incompletely </w:t>
      </w:r>
      <w:r w:rsidR="00F830F4">
        <w:rPr>
          <w:rFonts w:ascii="Times New Roman" w:eastAsia="等线" w:hAnsi="Times New Roman" w:cs="Times New Roman"/>
          <w:sz w:val="22"/>
          <w:lang w:eastAsia="ja-JP"/>
        </w:rPr>
        <w:t>during the</w:t>
      </w:r>
      <w:r w:rsidRPr="006E7170">
        <w:rPr>
          <w:rFonts w:ascii="Times New Roman" w:eastAsia="等线" w:hAnsi="Times New Roman" w:cs="Times New Roman"/>
          <w:sz w:val="22"/>
          <w:lang w:eastAsia="ja-JP"/>
        </w:rPr>
        <w:t xml:space="preserve"> initial transmission, </w:t>
      </w:r>
      <w:r w:rsidR="00F830F4">
        <w:rPr>
          <w:rFonts w:ascii="Times New Roman" w:eastAsia="等线" w:hAnsi="Times New Roman" w:cs="Times New Roman"/>
          <w:sz w:val="22"/>
          <w:lang w:eastAsia="ja-JP"/>
        </w:rPr>
        <w:t>then the Rx RLC entity</w:t>
      </w:r>
      <w:r w:rsidR="00F830F4" w:rsidRPr="006E7170">
        <w:rPr>
          <w:rFonts w:ascii="Times New Roman" w:eastAsia="等线" w:hAnsi="Times New Roman" w:cs="Times New Roman"/>
          <w:sz w:val="22"/>
          <w:lang w:eastAsia="ja-JP"/>
        </w:rPr>
        <w:t xml:space="preserve"> </w:t>
      </w:r>
      <w:r w:rsidR="00F830F4">
        <w:rPr>
          <w:rFonts w:ascii="Times New Roman" w:eastAsia="等线" w:hAnsi="Times New Roman" w:cs="Times New Roman"/>
          <w:sz w:val="22"/>
          <w:lang w:eastAsia="ja-JP"/>
        </w:rPr>
        <w:t xml:space="preserve">will trigger and transmit a </w:t>
      </w:r>
      <w:r w:rsidRPr="006E7170">
        <w:rPr>
          <w:rFonts w:ascii="Times New Roman" w:eastAsia="等线" w:hAnsi="Times New Roman" w:cs="Times New Roman"/>
          <w:sz w:val="22"/>
          <w:lang w:eastAsia="ja-JP"/>
        </w:rPr>
        <w:t>status report.</w:t>
      </w:r>
      <w:r w:rsidR="00F830F4">
        <w:rPr>
          <w:rFonts w:ascii="Times New Roman" w:eastAsia="等线" w:hAnsi="Times New Roman" w:cs="Times New Roman"/>
          <w:sz w:val="22"/>
          <w:lang w:eastAsia="ja-JP"/>
        </w:rPr>
        <w:t xml:space="preserve"> After receiving the status report,</w:t>
      </w:r>
      <w:r w:rsidRPr="006E7170">
        <w:rPr>
          <w:rFonts w:ascii="Times New Roman" w:eastAsia="等线" w:hAnsi="Times New Roman" w:cs="Times New Roman"/>
          <w:sz w:val="22"/>
          <w:lang w:eastAsia="ja-JP"/>
        </w:rPr>
        <w:t xml:space="preserve"> </w:t>
      </w:r>
      <w:r w:rsidR="00F830F4">
        <w:rPr>
          <w:rFonts w:ascii="Times New Roman" w:eastAsia="等线" w:hAnsi="Times New Roman" w:cs="Times New Roman"/>
          <w:sz w:val="22"/>
          <w:lang w:eastAsia="ja-JP"/>
        </w:rPr>
        <w:t>t</w:t>
      </w:r>
      <w:r w:rsidRPr="006E7170">
        <w:rPr>
          <w:rFonts w:ascii="Times New Roman" w:eastAsia="等线" w:hAnsi="Times New Roman" w:cs="Times New Roman"/>
          <w:sz w:val="22"/>
          <w:lang w:eastAsia="ja-JP"/>
        </w:rPr>
        <w:t xml:space="preserve">he Tx RLC entity </w:t>
      </w:r>
      <w:r w:rsidR="00F830F4" w:rsidRPr="006E7170">
        <w:rPr>
          <w:rFonts w:ascii="Times New Roman" w:eastAsia="等线" w:hAnsi="Times New Roman" w:cs="Times New Roman"/>
          <w:sz w:val="22"/>
          <w:lang w:eastAsia="ja-JP"/>
        </w:rPr>
        <w:t>retransmits</w:t>
      </w:r>
      <w:r w:rsidRPr="006E7170">
        <w:rPr>
          <w:rFonts w:ascii="Times New Roman" w:eastAsia="等线" w:hAnsi="Times New Roman" w:cs="Times New Roman"/>
          <w:sz w:val="22"/>
          <w:lang w:eastAsia="ja-JP"/>
        </w:rPr>
        <w:t xml:space="preserve"> </w:t>
      </w:r>
      <w:r w:rsidR="00F830F4">
        <w:rPr>
          <w:rFonts w:ascii="Times New Roman" w:eastAsia="等线" w:hAnsi="Times New Roman" w:cs="Times New Roman"/>
          <w:sz w:val="22"/>
          <w:lang w:eastAsia="ja-JP"/>
        </w:rPr>
        <w:t>the</w:t>
      </w:r>
      <w:r w:rsidR="00F830F4" w:rsidRPr="006E7170">
        <w:rPr>
          <w:rFonts w:ascii="Times New Roman" w:eastAsia="等线" w:hAnsi="Times New Roman" w:cs="Times New Roman"/>
          <w:sz w:val="22"/>
          <w:lang w:eastAsia="ja-JP"/>
        </w:rPr>
        <w:t xml:space="preserve"> </w:t>
      </w:r>
      <w:r w:rsidRPr="006E7170">
        <w:rPr>
          <w:rFonts w:ascii="Times New Roman" w:eastAsia="等线" w:hAnsi="Times New Roman" w:cs="Times New Roman"/>
          <w:sz w:val="22"/>
          <w:lang w:eastAsia="ja-JP"/>
        </w:rPr>
        <w:t xml:space="preserve">RLC SDUs of SN = 1,2,3 together with </w:t>
      </w:r>
      <w:r w:rsidR="00F830F4">
        <w:rPr>
          <w:rFonts w:ascii="Times New Roman" w:eastAsia="等线" w:hAnsi="Times New Roman" w:cs="Times New Roman"/>
          <w:sz w:val="22"/>
          <w:lang w:eastAsia="ja-JP"/>
        </w:rPr>
        <w:t xml:space="preserve">the </w:t>
      </w:r>
      <w:r w:rsidRPr="006E7170">
        <w:rPr>
          <w:rFonts w:ascii="Times New Roman" w:eastAsia="等线" w:hAnsi="Times New Roman" w:cs="Times New Roman"/>
          <w:sz w:val="22"/>
          <w:lang w:eastAsia="ja-JP"/>
        </w:rPr>
        <w:t xml:space="preserve">initial transmission of RLC SDUs of SN = 5 and 6. Assuming that RLC SDUs of SN = 1,3,5 are not completely received at this transmission, </w:t>
      </w:r>
      <w:r w:rsidR="002D586C">
        <w:rPr>
          <w:rFonts w:ascii="Times New Roman" w:eastAsia="等线" w:hAnsi="Times New Roman" w:cs="Times New Roman"/>
          <w:sz w:val="22"/>
          <w:lang w:eastAsia="ja-JP"/>
        </w:rPr>
        <w:t xml:space="preserve">Rx RLC entity will trigger and transmit a status report carrying the SN=1,3,5 to the Tx RLC entity. As </w:t>
      </w:r>
      <w:r w:rsidR="00F830F4" w:rsidRPr="006E7170">
        <w:rPr>
          <w:rFonts w:ascii="Times New Roman" w:eastAsia="等线" w:hAnsi="Times New Roman" w:cs="Times New Roman"/>
          <w:sz w:val="22"/>
          <w:lang w:eastAsia="ja-JP"/>
        </w:rPr>
        <w:t>the delay budget of RLC SDU of SN = 1 and 3 has been used up</w:t>
      </w:r>
      <w:r w:rsidR="00F830F4">
        <w:rPr>
          <w:rFonts w:ascii="Times New Roman" w:eastAsia="等线" w:hAnsi="Times New Roman" w:cs="Times New Roman"/>
          <w:sz w:val="22"/>
          <w:lang w:eastAsia="ja-JP"/>
        </w:rPr>
        <w:t xml:space="preserve">, </w:t>
      </w:r>
      <w:r w:rsidR="002D586C">
        <w:rPr>
          <w:rFonts w:ascii="Times New Roman" w:eastAsia="等线" w:hAnsi="Times New Roman" w:cs="Times New Roman"/>
          <w:sz w:val="22"/>
          <w:lang w:eastAsia="ja-JP"/>
        </w:rPr>
        <w:t>although the status report carrying the SN=1,3,5, the Tx RLC will retransmit only the RLC SDU of SN=5</w:t>
      </w:r>
      <w:r w:rsidRPr="006E7170">
        <w:rPr>
          <w:rFonts w:ascii="Times New Roman" w:eastAsia="等线" w:hAnsi="Times New Roman" w:cs="Times New Roman"/>
          <w:sz w:val="22"/>
          <w:lang w:eastAsia="ja-JP"/>
        </w:rPr>
        <w:t xml:space="preserve">. </w:t>
      </w:r>
      <w:r w:rsidR="002D586C">
        <w:rPr>
          <w:rFonts w:ascii="Times New Roman" w:eastAsia="等线" w:hAnsi="Times New Roman" w:cs="Times New Roman"/>
          <w:sz w:val="22"/>
          <w:lang w:eastAsia="ja-JP"/>
        </w:rPr>
        <w:t>Meanwhile</w:t>
      </w:r>
      <w:r w:rsidRPr="006E7170">
        <w:rPr>
          <w:rFonts w:ascii="Times New Roman" w:eastAsia="等线" w:hAnsi="Times New Roman" w:cs="Times New Roman"/>
          <w:sz w:val="22"/>
          <w:lang w:eastAsia="ja-JP"/>
        </w:rPr>
        <w:t xml:space="preserve">, an RLC notification </w:t>
      </w:r>
      <w:r w:rsidR="002D586C">
        <w:rPr>
          <w:rFonts w:ascii="Times New Roman" w:eastAsia="等线" w:hAnsi="Times New Roman" w:cs="Times New Roman"/>
          <w:sz w:val="22"/>
          <w:lang w:eastAsia="ja-JP"/>
        </w:rPr>
        <w:t>will</w:t>
      </w:r>
      <w:r w:rsidRPr="006E7170">
        <w:rPr>
          <w:rFonts w:ascii="Times New Roman" w:eastAsia="等线" w:hAnsi="Times New Roman" w:cs="Times New Roman"/>
          <w:sz w:val="22"/>
          <w:lang w:eastAsia="ja-JP"/>
        </w:rPr>
        <w:t xml:space="preserve"> be triggered at the Tx RLC entity for indicating</w:t>
      </w:r>
      <w:r w:rsidR="00A024D6">
        <w:rPr>
          <w:rFonts w:ascii="Times New Roman" w:eastAsia="等线" w:hAnsi="Times New Roman" w:cs="Times New Roman"/>
          <w:sz w:val="22"/>
          <w:lang w:eastAsia="ja-JP"/>
        </w:rPr>
        <w:t xml:space="preserve"> that</w:t>
      </w:r>
      <w:r w:rsidRPr="006E7170">
        <w:rPr>
          <w:rFonts w:ascii="Times New Roman" w:eastAsia="等线" w:hAnsi="Times New Roman" w:cs="Times New Roman"/>
          <w:sz w:val="22"/>
          <w:lang w:eastAsia="ja-JP"/>
        </w:rPr>
        <w:t xml:space="preserve"> </w:t>
      </w:r>
      <w:r w:rsidR="002D586C">
        <w:rPr>
          <w:rFonts w:ascii="Times New Roman" w:eastAsia="等线" w:hAnsi="Times New Roman" w:cs="Times New Roman"/>
          <w:sz w:val="22"/>
          <w:lang w:eastAsia="ja-JP"/>
        </w:rPr>
        <w:t>the RLC SDU of SN=1 and 3 will</w:t>
      </w:r>
      <w:r w:rsidRPr="006E7170">
        <w:rPr>
          <w:rFonts w:ascii="Times New Roman" w:eastAsia="等线" w:hAnsi="Times New Roman" w:cs="Times New Roman"/>
          <w:sz w:val="22"/>
          <w:lang w:eastAsia="ja-JP"/>
        </w:rPr>
        <w:t xml:space="preserve"> no longer </w:t>
      </w:r>
      <w:r w:rsidR="002D586C">
        <w:rPr>
          <w:rFonts w:ascii="Times New Roman" w:eastAsia="等线" w:hAnsi="Times New Roman" w:cs="Times New Roman"/>
          <w:sz w:val="22"/>
          <w:lang w:eastAsia="ja-JP"/>
        </w:rPr>
        <w:t xml:space="preserve">be </w:t>
      </w:r>
      <w:r w:rsidRPr="006E7170">
        <w:rPr>
          <w:rFonts w:ascii="Times New Roman" w:eastAsia="等线" w:hAnsi="Times New Roman" w:cs="Times New Roman"/>
          <w:sz w:val="22"/>
          <w:lang w:eastAsia="ja-JP"/>
        </w:rPr>
        <w:t xml:space="preserve">retransmitted. When such notification is received, the Rx RLC entity can stop triggering and sending NACK for the RLC SDUs of indicated SN, and update the reassembly window accordingly. </w:t>
      </w:r>
    </w:p>
    <w:p w14:paraId="7C0978AF" w14:textId="77777777" w:rsidR="006E7170" w:rsidRPr="006E7170" w:rsidRDefault="006E7170" w:rsidP="006E7170">
      <w:pPr>
        <w:overflowPunct w:val="0"/>
        <w:autoSpaceDE w:val="0"/>
        <w:autoSpaceDN w:val="0"/>
        <w:adjustRightInd w:val="0"/>
        <w:spacing w:line="300" w:lineRule="auto"/>
        <w:ind w:left="720"/>
        <w:jc w:val="center"/>
        <w:textAlignment w:val="baseline"/>
        <w:rPr>
          <w:rFonts w:ascii="Times New Roman" w:eastAsia="Yu Mincho" w:hAnsi="Times New Roman" w:cs="Times New Roman"/>
          <w:sz w:val="22"/>
          <w:lang w:eastAsia="ja-JP"/>
        </w:rPr>
      </w:pPr>
      <w:r w:rsidRPr="006E7170">
        <w:rPr>
          <w:rFonts w:ascii="Times New Roman" w:eastAsia="Yu Mincho" w:hAnsi="Times New Roman" w:cs="Times New Roman"/>
          <w:noProof/>
          <w:sz w:val="22"/>
          <w:lang w:val="en-US" w:eastAsia="zh-CN"/>
        </w:rPr>
        <w:drawing>
          <wp:inline distT="0" distB="0" distL="0" distR="0" wp14:anchorId="5C74B69B" wp14:editId="048E3945">
            <wp:extent cx="1828447" cy="2731770"/>
            <wp:effectExtent l="0" t="0" r="635" b="0"/>
            <wp:docPr id="2" name="图片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24904F-B197-44F9-B85F-61AD572C7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24904F-B197-44F9-B85F-61AD572C7857}"/>
                        </a:ext>
                      </a:extLst>
                    </pic:cNvPr>
                    <pic:cNvPicPr>
                      <a:picLocks noChangeAspect="1"/>
                    </pic:cNvPicPr>
                  </pic:nvPicPr>
                  <pic:blipFill>
                    <a:blip r:embed="rId10"/>
                    <a:stretch>
                      <a:fillRect/>
                    </a:stretch>
                  </pic:blipFill>
                  <pic:spPr>
                    <a:xfrm>
                      <a:off x="0" y="0"/>
                      <a:ext cx="1850223" cy="2764305"/>
                    </a:xfrm>
                    <a:prstGeom prst="rect">
                      <a:avLst/>
                    </a:prstGeom>
                  </pic:spPr>
                </pic:pic>
              </a:graphicData>
            </a:graphic>
          </wp:inline>
        </w:drawing>
      </w:r>
    </w:p>
    <w:p w14:paraId="1267DB98" w14:textId="23E960CC" w:rsidR="006E7170" w:rsidRPr="006E7170" w:rsidRDefault="006E7170" w:rsidP="006E7170">
      <w:pPr>
        <w:overflowPunct w:val="0"/>
        <w:autoSpaceDE w:val="0"/>
        <w:autoSpaceDN w:val="0"/>
        <w:adjustRightInd w:val="0"/>
        <w:spacing w:line="300" w:lineRule="auto"/>
        <w:ind w:left="720"/>
        <w:jc w:val="center"/>
        <w:textAlignment w:val="baseline"/>
        <w:rPr>
          <w:rFonts w:ascii="Times New Roman" w:eastAsia="等线" w:hAnsi="Times New Roman" w:cs="Times New Roman"/>
          <w:b/>
          <w:sz w:val="22"/>
          <w:lang w:eastAsia="zh-CN"/>
        </w:rPr>
      </w:pPr>
      <w:r w:rsidRPr="006E7170">
        <w:rPr>
          <w:rFonts w:ascii="Times New Roman" w:eastAsia="等线" w:hAnsi="Times New Roman" w:cs="Times New Roman" w:hint="eastAsia"/>
          <w:b/>
          <w:sz w:val="22"/>
          <w:lang w:eastAsia="zh-CN"/>
        </w:rPr>
        <w:t>F</w:t>
      </w:r>
      <w:r w:rsidRPr="006E7170">
        <w:rPr>
          <w:rFonts w:ascii="Times New Roman" w:eastAsia="等线" w:hAnsi="Times New Roman" w:cs="Times New Roman"/>
          <w:b/>
          <w:sz w:val="22"/>
          <w:lang w:eastAsia="zh-CN"/>
        </w:rPr>
        <w:t xml:space="preserve">igure </w:t>
      </w:r>
      <w:r w:rsidR="001C7EED">
        <w:rPr>
          <w:rFonts w:ascii="Times New Roman" w:eastAsia="等线" w:hAnsi="Times New Roman" w:cs="Times New Roman"/>
          <w:b/>
          <w:sz w:val="22"/>
          <w:lang w:eastAsia="zh-CN"/>
        </w:rPr>
        <w:t>2</w:t>
      </w:r>
      <w:r w:rsidRPr="006E7170">
        <w:rPr>
          <w:rFonts w:ascii="Times New Roman" w:eastAsia="等线" w:hAnsi="Times New Roman" w:cs="Times New Roman"/>
          <w:b/>
          <w:sz w:val="22"/>
          <w:lang w:eastAsia="zh-CN"/>
        </w:rPr>
        <w:t xml:space="preserve"> </w:t>
      </w:r>
      <w:r w:rsidRPr="006E7170">
        <w:rPr>
          <w:rFonts w:ascii="Times New Roman" w:hAnsi="Times New Roman" w:cs="Times New Roman"/>
          <w:b/>
          <w:sz w:val="22"/>
          <w:lang w:eastAsia="zh-CN"/>
        </w:rPr>
        <w:t>Tx controlled RLC AM retransmission enhancement</w:t>
      </w:r>
    </w:p>
    <w:p w14:paraId="3560202D" w14:textId="77777777" w:rsidR="006E7170" w:rsidRPr="006E7170" w:rsidRDefault="006E7170" w:rsidP="008A4889">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sidRPr="006E7170">
        <w:rPr>
          <w:rFonts w:ascii="Arial" w:hAnsi="Arial" w:cs="Times New Roman"/>
          <w:sz w:val="32"/>
          <w:lang w:eastAsia="zh-CN"/>
        </w:rPr>
        <w:t>2.3</w:t>
      </w:r>
      <w:r w:rsidRPr="006E7170">
        <w:rPr>
          <w:rFonts w:ascii="Arial" w:hAnsi="Arial" w:cs="Times New Roman"/>
          <w:sz w:val="32"/>
          <w:lang w:eastAsia="zh-CN"/>
        </w:rPr>
        <w:tab/>
        <w:t>Analysis of Two RLC AM retransmission enhancement solutions</w:t>
      </w:r>
    </w:p>
    <w:p w14:paraId="43BF1C8A" w14:textId="77777777"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6E7170">
        <w:rPr>
          <w:rFonts w:ascii="Times New Roman" w:eastAsia="等线" w:hAnsi="Times New Roman" w:cs="Times New Roman"/>
          <w:sz w:val="22"/>
          <w:lang w:eastAsia="ja-JP"/>
        </w:rPr>
        <w:t>As can be seen above,</w:t>
      </w:r>
      <w:r w:rsidRPr="006E7170" w:rsidDel="00023791">
        <w:rPr>
          <w:rFonts w:ascii="Times New Roman" w:eastAsia="等线" w:hAnsi="Times New Roman" w:cs="Times New Roman"/>
          <w:sz w:val="22"/>
          <w:lang w:eastAsia="ja-JP"/>
        </w:rPr>
        <w:t xml:space="preserve"> </w:t>
      </w:r>
      <w:r w:rsidRPr="006E7170">
        <w:rPr>
          <w:rFonts w:ascii="Times New Roman" w:eastAsia="等线" w:hAnsi="Times New Roman" w:cs="Times New Roman"/>
          <w:sz w:val="22"/>
          <w:lang w:eastAsia="ja-JP"/>
        </w:rPr>
        <w:t>the Rx c</w:t>
      </w:r>
      <w:r w:rsidRPr="006E7170">
        <w:rPr>
          <w:rFonts w:ascii="Times New Roman" w:hAnsi="Times New Roman" w:cs="Times New Roman"/>
          <w:sz w:val="22"/>
          <w:lang w:eastAsia="zh-CN"/>
        </w:rPr>
        <w:t xml:space="preserve">ontrolled </w:t>
      </w:r>
      <w:r w:rsidRPr="006E7170">
        <w:rPr>
          <w:rFonts w:ascii="Times New Roman" w:eastAsia="等线" w:hAnsi="Times New Roman" w:cs="Times New Roman"/>
          <w:sz w:val="22"/>
          <w:lang w:eastAsia="ja-JP"/>
        </w:rPr>
        <w:t xml:space="preserve">option mainly modifies the behaviour of the </w:t>
      </w:r>
      <w:r w:rsidRPr="006E7170">
        <w:rPr>
          <w:rFonts w:ascii="Times New Roman" w:hAnsi="Times New Roman" w:cs="Times New Roman"/>
          <w:sz w:val="22"/>
          <w:lang w:eastAsia="zh-CN"/>
        </w:rPr>
        <w:t>Rx RLC entity,</w:t>
      </w:r>
      <w:r w:rsidRPr="006E7170">
        <w:rPr>
          <w:rFonts w:ascii="Times New Roman" w:eastAsia="等线" w:hAnsi="Times New Roman" w:cs="Times New Roman"/>
          <w:sz w:val="22"/>
          <w:lang w:eastAsia="ja-JP"/>
        </w:rPr>
        <w:t xml:space="preserve"> where a retransmission threshold/timer determined based on the PDB/PSDB from the QoS parameters is used to limit the maximum number of awaiting ARQ retransmissions/maximum number of NACK reporting for a specific RLC SDU. </w:t>
      </w:r>
    </w:p>
    <w:p w14:paraId="15B6AAD5" w14:textId="77777777"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6E7170">
        <w:rPr>
          <w:rFonts w:ascii="Times New Roman" w:eastAsia="等线" w:hAnsi="Times New Roman" w:cs="Times New Roman"/>
          <w:sz w:val="22"/>
          <w:lang w:eastAsia="ja-JP"/>
        </w:rPr>
        <w:t>By contrast, the Tx c</w:t>
      </w:r>
      <w:r w:rsidRPr="006E7170">
        <w:rPr>
          <w:rFonts w:ascii="Times New Roman" w:hAnsi="Times New Roman" w:cs="Times New Roman"/>
          <w:sz w:val="22"/>
          <w:lang w:eastAsia="zh-CN"/>
        </w:rPr>
        <w:t xml:space="preserve">ontrolled </w:t>
      </w:r>
      <w:r w:rsidRPr="006E7170">
        <w:rPr>
          <w:rFonts w:ascii="Times New Roman" w:eastAsia="等线" w:hAnsi="Times New Roman" w:cs="Times New Roman"/>
          <w:sz w:val="22"/>
          <w:lang w:eastAsia="ja-JP"/>
        </w:rPr>
        <w:t>option is quite similar to the newly introduced R</w:t>
      </w:r>
      <w:r w:rsidRPr="006E7170">
        <w:rPr>
          <w:rFonts w:ascii="Times New Roman" w:eastAsia="等线" w:hAnsi="Times New Roman" w:cs="Times New Roman" w:hint="eastAsia"/>
          <w:sz w:val="22"/>
          <w:lang w:eastAsia="zh-CN"/>
        </w:rPr>
        <w:t>el</w:t>
      </w:r>
      <w:r w:rsidRPr="006E7170">
        <w:rPr>
          <w:rFonts w:ascii="Times New Roman" w:eastAsia="等线" w:hAnsi="Times New Roman" w:cs="Times New Roman"/>
          <w:sz w:val="22"/>
          <w:lang w:eastAsia="ja-JP"/>
        </w:rPr>
        <w:t xml:space="preserve">-18 PDCP solution specified for mitigating delivery latency by updating the reordering window of the Rx PDCP entity. Specifically, a notification can be triggered and sent in the Tx RLC entity to the corresponding Rx RLC entity, to prevent the Rx RLC entity from triggering and sending unnecessary RLC status report of the delay budget expired RLC SDU. </w:t>
      </w:r>
    </w:p>
    <w:p w14:paraId="1BC478E9" w14:textId="77777777"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eastAsia="等线" w:hAnsi="Times New Roman" w:cs="Times New Roman"/>
          <w:sz w:val="22"/>
          <w:lang w:eastAsia="ja-JP"/>
        </w:rPr>
        <w:t>We believe that both options can achieve the same goal, e.g. stopping the RLC retransmission in time to avoid the resource waste and updating the window for the RLC entity to prevent window stall.</w:t>
      </w:r>
      <w:r w:rsidRPr="006E7170">
        <w:rPr>
          <w:rFonts w:ascii="Times New Roman" w:eastAsia="等线" w:hAnsi="Times New Roman" w:cs="Times New Roman"/>
          <w:sz w:val="22"/>
          <w:lang w:eastAsia="zh-CN"/>
        </w:rPr>
        <w:t xml:space="preserve"> Moreover</w:t>
      </w:r>
      <w:r w:rsidRPr="006E7170">
        <w:rPr>
          <w:rFonts w:ascii="Times New Roman" w:eastAsia="等线" w:hAnsi="Times New Roman" w:cs="Times New Roman"/>
          <w:sz w:val="22"/>
          <w:lang w:eastAsia="ja-JP"/>
        </w:rPr>
        <w:t>, in both options, there may be a slight enhancement in the Tx RLC entity, to prevent the RLF once a certain number of transmissions is reached.</w:t>
      </w:r>
    </w:p>
    <w:p w14:paraId="5B5F39B7" w14:textId="6C5ED75B" w:rsidR="006E7170" w:rsidRPr="006E7170" w:rsidRDefault="006E7170" w:rsidP="006E7170">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 xml:space="preserve">Proposal </w:t>
      </w:r>
      <w:r w:rsidR="00A70EDC">
        <w:rPr>
          <w:rFonts w:ascii="Times New Roman" w:eastAsia="Yu Mincho" w:hAnsi="Times New Roman" w:cs="Times New Roman"/>
          <w:b/>
          <w:sz w:val="22"/>
          <w:lang w:eastAsia="en-GB"/>
        </w:rPr>
        <w:t>1</w:t>
      </w:r>
      <w:r w:rsidRPr="006E7170">
        <w:rPr>
          <w:rFonts w:ascii="Times New Roman" w:eastAsia="Yu Mincho" w:hAnsi="Times New Roman" w:cs="Times New Roman"/>
          <w:b/>
          <w:sz w:val="22"/>
          <w:lang w:eastAsia="en-GB"/>
        </w:rPr>
        <w:t>:</w:t>
      </w:r>
      <w:r w:rsidRPr="006E7170">
        <w:rPr>
          <w:rFonts w:ascii="Times New Roman" w:eastAsia="Yu Mincho" w:hAnsi="Times New Roman" w:cs="Times New Roman"/>
          <w:b/>
          <w:sz w:val="22"/>
          <w:lang w:eastAsia="en-GB"/>
        </w:rPr>
        <w:tab/>
        <w:t>RAN2 to enhance the RLC AM by adopting enhancements from one of the following perspectives:</w:t>
      </w:r>
    </w:p>
    <w:p w14:paraId="6F360EB9" w14:textId="77777777" w:rsidR="006E7170" w:rsidRPr="006E7170" w:rsidRDefault="006E7170" w:rsidP="006E7170">
      <w:pPr>
        <w:numPr>
          <w:ilvl w:val="0"/>
          <w:numId w:val="13"/>
        </w:numPr>
        <w:overflowPunct w:val="0"/>
        <w:autoSpaceDE w:val="0"/>
        <w:autoSpaceDN w:val="0"/>
        <w:adjustRightInd w:val="0"/>
        <w:spacing w:after="80" w:line="300" w:lineRule="auto"/>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The Rx RLC entity does not send NACK to the Tx RLC entity for the outdated data even if the data has not been received successfully;</w:t>
      </w:r>
    </w:p>
    <w:p w14:paraId="07DFC8F8" w14:textId="77777777" w:rsidR="006E7170" w:rsidRPr="006E7170" w:rsidRDefault="006E7170" w:rsidP="006E7170">
      <w:pPr>
        <w:numPr>
          <w:ilvl w:val="0"/>
          <w:numId w:val="13"/>
        </w:numPr>
        <w:overflowPunct w:val="0"/>
        <w:autoSpaceDE w:val="0"/>
        <w:autoSpaceDN w:val="0"/>
        <w:adjustRightInd w:val="0"/>
        <w:spacing w:line="300" w:lineRule="auto"/>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 xml:space="preserve">The </w:t>
      </w:r>
      <w:r w:rsidRPr="006E7170">
        <w:rPr>
          <w:rFonts w:ascii="Times New Roman" w:eastAsia="Times New Roman" w:hAnsi="Times New Roman" w:cs="Times New Roman"/>
          <w:b/>
          <w:bCs/>
          <w:sz w:val="22"/>
          <w:lang w:eastAsia="ko-KR"/>
        </w:rPr>
        <w:t>Tx</w:t>
      </w:r>
      <w:r w:rsidRPr="006E7170">
        <w:rPr>
          <w:rFonts w:ascii="Times New Roman" w:eastAsia="Yu Mincho" w:hAnsi="Times New Roman" w:cs="Times New Roman"/>
          <w:b/>
          <w:sz w:val="22"/>
          <w:lang w:eastAsia="en-GB"/>
        </w:rPr>
        <w:t xml:space="preserve"> RLC entity stops unnecessary RLC retransmission and notifies the Rx RLC entity which RLC SDU will not be retransmitted.</w:t>
      </w:r>
    </w:p>
    <w:p w14:paraId="01613898" w14:textId="1C6BD853" w:rsidR="006E7170" w:rsidRPr="006E7170" w:rsidRDefault="006E7170" w:rsidP="008A4889">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eastAsia="等线" w:hAnsi="Arial" w:cs="Arial"/>
          <w:sz w:val="36"/>
          <w:szCs w:val="36"/>
          <w:lang w:eastAsia="zh-CN"/>
        </w:rPr>
      </w:pPr>
      <w:r w:rsidRPr="006E7170">
        <w:rPr>
          <w:rFonts w:ascii="Arial" w:eastAsia="等线" w:hAnsi="Arial" w:cs="Arial"/>
          <w:sz w:val="36"/>
          <w:szCs w:val="36"/>
          <w:lang w:eastAsia="zh-CN"/>
        </w:rPr>
        <w:t xml:space="preserve">3. </w:t>
      </w:r>
      <w:r w:rsidR="00D72553">
        <w:rPr>
          <w:rFonts w:ascii="Arial" w:eastAsia="等线" w:hAnsi="Arial" w:cs="Arial"/>
          <w:sz w:val="36"/>
          <w:szCs w:val="36"/>
          <w:lang w:eastAsia="zh-CN"/>
        </w:rPr>
        <w:t>T</w:t>
      </w:r>
      <w:r w:rsidR="00394B6B">
        <w:rPr>
          <w:rFonts w:ascii="Arial" w:eastAsia="等线" w:hAnsi="Arial" w:cs="Arial"/>
          <w:sz w:val="36"/>
          <w:szCs w:val="36"/>
          <w:lang w:eastAsia="zh-CN"/>
        </w:rPr>
        <w:t>imely</w:t>
      </w:r>
      <w:r w:rsidR="00394B6B" w:rsidRPr="00394B6B">
        <w:rPr>
          <w:rFonts w:ascii="Arial" w:eastAsia="等线" w:hAnsi="Arial" w:cs="Arial"/>
          <w:sz w:val="36"/>
          <w:szCs w:val="36"/>
          <w:lang w:eastAsia="zh-CN"/>
        </w:rPr>
        <w:t xml:space="preserve"> </w:t>
      </w:r>
      <w:r w:rsidR="00394B6B" w:rsidRPr="006E7170">
        <w:rPr>
          <w:rFonts w:ascii="Arial" w:eastAsia="等线" w:hAnsi="Arial" w:cs="Arial"/>
          <w:sz w:val="36"/>
          <w:szCs w:val="36"/>
          <w:lang w:eastAsia="zh-CN"/>
        </w:rPr>
        <w:t>RLC</w:t>
      </w:r>
      <w:r w:rsidRPr="006E7170">
        <w:rPr>
          <w:rFonts w:ascii="Arial" w:eastAsia="等线" w:hAnsi="Arial" w:cs="Arial"/>
          <w:sz w:val="36"/>
          <w:szCs w:val="36"/>
          <w:lang w:eastAsia="zh-CN"/>
        </w:rPr>
        <w:t xml:space="preserve"> retransmission</w:t>
      </w:r>
      <w:r w:rsidR="00D72553">
        <w:rPr>
          <w:rFonts w:ascii="Arial" w:eastAsia="等线" w:hAnsi="Arial" w:cs="Arial"/>
          <w:sz w:val="36"/>
          <w:szCs w:val="36"/>
          <w:lang w:eastAsia="zh-CN"/>
        </w:rPr>
        <w:t>s</w:t>
      </w:r>
      <w:r w:rsidRPr="006E7170">
        <w:rPr>
          <w:rFonts w:ascii="Arial" w:eastAsia="等线" w:hAnsi="Arial" w:cs="Arial"/>
          <w:sz w:val="36"/>
          <w:szCs w:val="36"/>
          <w:lang w:eastAsia="zh-CN"/>
        </w:rPr>
        <w:t xml:space="preserve"> enhancement</w:t>
      </w:r>
    </w:p>
    <w:p w14:paraId="5D63D8E4" w14:textId="2F7B5CFA"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eastAsia="等线" w:hAnsi="Times New Roman" w:cs="Times New Roman"/>
          <w:sz w:val="22"/>
          <w:lang w:eastAsia="zh-CN"/>
        </w:rPr>
        <w:t xml:space="preserve">The major motivation on </w:t>
      </w:r>
      <w:r w:rsidR="008E35CB">
        <w:rPr>
          <w:rFonts w:ascii="Times New Roman" w:eastAsia="等线" w:hAnsi="Times New Roman" w:cs="Times New Roman" w:hint="eastAsia"/>
          <w:sz w:val="22"/>
          <w:lang w:eastAsia="zh-CN"/>
        </w:rPr>
        <w:t>time</w:t>
      </w:r>
      <w:r w:rsidR="008E35CB">
        <w:rPr>
          <w:rFonts w:ascii="Times New Roman" w:eastAsia="等线" w:hAnsi="Times New Roman" w:cs="Times New Roman"/>
          <w:sz w:val="22"/>
          <w:lang w:eastAsia="zh-CN"/>
        </w:rPr>
        <w:t xml:space="preserve">ly </w:t>
      </w:r>
      <w:r w:rsidRPr="006E7170">
        <w:rPr>
          <w:rFonts w:ascii="Times New Roman" w:eastAsia="等线" w:hAnsi="Times New Roman" w:cs="Times New Roman"/>
          <w:sz w:val="22"/>
          <w:lang w:eastAsia="zh-CN"/>
        </w:rPr>
        <w:t xml:space="preserve">RLC retransmission is </w:t>
      </w:r>
      <w:r w:rsidR="002016DD" w:rsidRPr="006E7170">
        <w:rPr>
          <w:rFonts w:ascii="Times New Roman" w:eastAsia="等线" w:hAnsi="Times New Roman" w:cs="Times New Roman"/>
          <w:sz w:val="22"/>
          <w:lang w:eastAsia="zh-CN"/>
        </w:rPr>
        <w:t>to reduce RLC ARQ retransmission latency</w:t>
      </w:r>
      <w:r w:rsidR="002016DD">
        <w:rPr>
          <w:rFonts w:ascii="Times New Roman" w:eastAsia="等线" w:hAnsi="Times New Roman" w:cs="Times New Roman"/>
          <w:sz w:val="22"/>
          <w:lang w:eastAsia="zh-CN"/>
        </w:rPr>
        <w:t xml:space="preserve">, </w:t>
      </w:r>
      <w:r w:rsidR="008F5789">
        <w:rPr>
          <w:rFonts w:ascii="Times New Roman" w:eastAsia="等线" w:hAnsi="Times New Roman" w:cs="Times New Roman"/>
          <w:sz w:val="22"/>
          <w:lang w:eastAsia="zh-CN"/>
        </w:rPr>
        <w:t>based on the fact</w:t>
      </w:r>
      <w:r w:rsidR="00AA5225">
        <w:rPr>
          <w:rFonts w:ascii="Times New Roman" w:eastAsia="等线" w:hAnsi="Times New Roman" w:cs="Times New Roman"/>
          <w:sz w:val="22"/>
          <w:lang w:eastAsia="zh-CN"/>
        </w:rPr>
        <w:t>s</w:t>
      </w:r>
      <w:r w:rsidR="002016DD" w:rsidRPr="006E7170">
        <w:rPr>
          <w:rFonts w:ascii="Times New Roman" w:eastAsia="等线" w:hAnsi="Times New Roman" w:cs="Times New Roman"/>
          <w:sz w:val="22"/>
          <w:lang w:eastAsia="zh-CN"/>
        </w:rPr>
        <w:t xml:space="preserve"> </w:t>
      </w:r>
      <w:r w:rsidRPr="006E7170">
        <w:rPr>
          <w:rFonts w:ascii="Times New Roman" w:eastAsia="等线" w:hAnsi="Times New Roman" w:cs="Times New Roman"/>
          <w:sz w:val="22"/>
          <w:lang w:eastAsia="zh-CN"/>
        </w:rPr>
        <w:t xml:space="preserve">that the </w:t>
      </w:r>
      <w:r w:rsidR="002059C9" w:rsidRPr="006E7170">
        <w:rPr>
          <w:rFonts w:ascii="Times New Roman" w:eastAsia="等线" w:hAnsi="Times New Roman" w:cs="Times New Roman"/>
          <w:sz w:val="22"/>
          <w:lang w:eastAsia="zh-CN"/>
        </w:rPr>
        <w:t xml:space="preserve">Tx </w:t>
      </w:r>
      <w:r w:rsidRPr="006E7170">
        <w:rPr>
          <w:rFonts w:ascii="Times New Roman" w:eastAsia="等线" w:hAnsi="Times New Roman" w:cs="Times New Roman"/>
          <w:sz w:val="22"/>
          <w:lang w:eastAsia="zh-CN"/>
        </w:rPr>
        <w:t xml:space="preserve">RLC entity considers retransmission for an RLC SDU or an RLC SDU segment only when the associated NACK is received, and that the latency imposed by waiting for the feedback is unpredictable due to indeterministic factors such as HARQ failure, network congestion and </w:t>
      </w:r>
      <w:r w:rsidR="00D72553">
        <w:rPr>
          <w:rFonts w:ascii="Times New Roman" w:eastAsia="等线" w:hAnsi="Times New Roman" w:cs="Times New Roman"/>
          <w:sz w:val="22"/>
          <w:lang w:eastAsia="zh-CN"/>
        </w:rPr>
        <w:t>other factors</w:t>
      </w:r>
      <w:r w:rsidRPr="006E7170">
        <w:rPr>
          <w:rFonts w:ascii="Times New Roman" w:eastAsia="等线" w:hAnsi="Times New Roman" w:cs="Times New Roman"/>
          <w:sz w:val="22"/>
          <w:lang w:eastAsia="zh-CN"/>
        </w:rPr>
        <w:t xml:space="preserve">. </w:t>
      </w:r>
      <w:r w:rsidR="00EB2156">
        <w:rPr>
          <w:rFonts w:ascii="Times New Roman" w:eastAsia="等线" w:hAnsi="Times New Roman" w:cs="Times New Roman"/>
          <w:sz w:val="22"/>
          <w:lang w:eastAsia="zh-CN"/>
        </w:rPr>
        <w:t>From</w:t>
      </w:r>
      <w:r w:rsidRPr="006E7170">
        <w:rPr>
          <w:rFonts w:ascii="Times New Roman" w:eastAsia="等线" w:hAnsi="Times New Roman" w:cs="Times New Roman"/>
          <w:sz w:val="22"/>
          <w:lang w:eastAsia="zh-CN"/>
        </w:rPr>
        <w:t xml:space="preserve"> our analysis, the solutions for </w:t>
      </w:r>
      <w:r w:rsidR="008E35CB">
        <w:rPr>
          <w:rFonts w:ascii="Times New Roman" w:eastAsia="等线" w:hAnsi="Times New Roman" w:cs="Times New Roman"/>
          <w:sz w:val="22"/>
          <w:lang w:eastAsia="zh-CN"/>
        </w:rPr>
        <w:t>timely</w:t>
      </w:r>
      <w:r w:rsidRPr="006E7170">
        <w:rPr>
          <w:rFonts w:ascii="Times New Roman" w:eastAsia="等线" w:hAnsi="Times New Roman" w:cs="Times New Roman"/>
          <w:sz w:val="22"/>
          <w:lang w:eastAsia="zh-CN"/>
        </w:rPr>
        <w:t xml:space="preserve"> retransmission can be categorized into three alternatives:</w:t>
      </w:r>
    </w:p>
    <w:p w14:paraId="5A847E21" w14:textId="49786577" w:rsidR="006E7170" w:rsidRDefault="006E7170" w:rsidP="006A7368">
      <w:pPr>
        <w:numPr>
          <w:ilvl w:val="0"/>
          <w:numId w:val="15"/>
        </w:num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eastAsia="等线" w:hAnsi="Times New Roman" w:cs="Times New Roman" w:hint="eastAsia"/>
          <w:b/>
          <w:bCs/>
          <w:sz w:val="22"/>
          <w:u w:val="single"/>
          <w:lang w:eastAsia="zh-CN"/>
        </w:rPr>
        <w:t>A</w:t>
      </w:r>
      <w:r w:rsidRPr="006E7170">
        <w:rPr>
          <w:rFonts w:ascii="Times New Roman" w:eastAsia="等线" w:hAnsi="Times New Roman" w:cs="Times New Roman"/>
          <w:b/>
          <w:bCs/>
          <w:sz w:val="22"/>
          <w:u w:val="single"/>
          <w:lang w:eastAsia="zh-CN"/>
        </w:rPr>
        <w:t xml:space="preserve">lt1 </w:t>
      </w:r>
      <w:r w:rsidR="00354B7C">
        <w:rPr>
          <w:rFonts w:ascii="Times New Roman" w:eastAsia="等线" w:hAnsi="Times New Roman" w:cs="Times New Roman"/>
          <w:b/>
          <w:bCs/>
          <w:sz w:val="22"/>
          <w:u w:val="single"/>
          <w:lang w:eastAsia="zh-CN"/>
        </w:rPr>
        <w:t>A</w:t>
      </w:r>
      <w:r w:rsidRPr="006E7170">
        <w:rPr>
          <w:rFonts w:ascii="Times New Roman" w:eastAsia="等线" w:hAnsi="Times New Roman" w:cs="Times New Roman"/>
          <w:b/>
          <w:bCs/>
          <w:sz w:val="22"/>
          <w:u w:val="single"/>
          <w:lang w:eastAsia="zh-CN"/>
        </w:rPr>
        <w:t>utonomous retransmission</w:t>
      </w:r>
      <w:r w:rsidRPr="006E7170">
        <w:rPr>
          <w:rFonts w:ascii="Times New Roman" w:eastAsia="等线" w:hAnsi="Times New Roman" w:cs="Times New Roman"/>
          <w:sz w:val="22"/>
          <w:lang w:eastAsia="zh-CN"/>
        </w:rPr>
        <w:t xml:space="preserve"> is to offer the</w:t>
      </w:r>
      <w:r w:rsidR="002059C9" w:rsidRPr="006E7170">
        <w:rPr>
          <w:rFonts w:ascii="Times New Roman" w:eastAsia="等线" w:hAnsi="Times New Roman" w:cs="Times New Roman"/>
          <w:sz w:val="22"/>
          <w:lang w:eastAsia="zh-CN"/>
        </w:rPr>
        <w:t xml:space="preserve"> Tx</w:t>
      </w:r>
      <w:r w:rsidRPr="006E7170">
        <w:rPr>
          <w:rFonts w:ascii="Times New Roman" w:eastAsia="等线" w:hAnsi="Times New Roman" w:cs="Times New Roman"/>
          <w:sz w:val="22"/>
          <w:lang w:eastAsia="zh-CN"/>
        </w:rPr>
        <w:t xml:space="preserve"> RLC entity </w:t>
      </w:r>
      <w:r w:rsidR="00F24E31">
        <w:rPr>
          <w:rFonts w:ascii="Times New Roman" w:eastAsia="等线" w:hAnsi="Times New Roman" w:cs="Times New Roman"/>
          <w:sz w:val="22"/>
          <w:lang w:eastAsia="zh-CN"/>
        </w:rPr>
        <w:t>to</w:t>
      </w:r>
      <w:r w:rsidR="00D72553">
        <w:rPr>
          <w:rFonts w:ascii="Times New Roman" w:eastAsia="等线" w:hAnsi="Times New Roman" w:cs="Times New Roman"/>
          <w:sz w:val="22"/>
          <w:lang w:eastAsia="zh-CN"/>
        </w:rPr>
        <w:t xml:space="preserve"> be able to</w:t>
      </w:r>
      <w:r w:rsidRPr="006E7170">
        <w:rPr>
          <w:rFonts w:ascii="Times New Roman" w:eastAsia="等线" w:hAnsi="Times New Roman" w:cs="Times New Roman"/>
          <w:sz w:val="22"/>
          <w:lang w:eastAsia="zh-CN"/>
        </w:rPr>
        <w:t xml:space="preserve"> autonomous</w:t>
      </w:r>
      <w:r w:rsidR="00F24E31">
        <w:rPr>
          <w:rFonts w:ascii="Times New Roman" w:eastAsia="等线" w:hAnsi="Times New Roman" w:cs="Times New Roman"/>
          <w:sz w:val="22"/>
          <w:lang w:eastAsia="zh-CN"/>
        </w:rPr>
        <w:t>ly</w:t>
      </w:r>
      <w:r w:rsidRPr="006E7170">
        <w:rPr>
          <w:rFonts w:ascii="Times New Roman" w:eastAsia="等线" w:hAnsi="Times New Roman" w:cs="Times New Roman"/>
          <w:sz w:val="22"/>
          <w:lang w:eastAsia="zh-CN"/>
        </w:rPr>
        <w:t xml:space="preserve"> </w:t>
      </w:r>
      <w:r w:rsidR="00F24E31">
        <w:rPr>
          <w:rFonts w:ascii="Times New Roman" w:eastAsia="等线" w:hAnsi="Times New Roman" w:cs="Times New Roman"/>
          <w:sz w:val="22"/>
          <w:lang w:eastAsia="zh-CN"/>
        </w:rPr>
        <w:t>retransmit an RLC SDU or an RLC SDU segment</w:t>
      </w:r>
      <w:r w:rsidRPr="006E7170">
        <w:rPr>
          <w:rFonts w:ascii="Times New Roman" w:eastAsia="等线" w:hAnsi="Times New Roman" w:cs="Times New Roman"/>
          <w:sz w:val="22"/>
          <w:lang w:eastAsia="zh-CN"/>
        </w:rPr>
        <w:t xml:space="preserve"> </w:t>
      </w:r>
      <w:r w:rsidR="00D72553">
        <w:rPr>
          <w:rFonts w:ascii="Times New Roman" w:eastAsia="等线" w:hAnsi="Times New Roman" w:cs="Times New Roman"/>
          <w:sz w:val="22"/>
          <w:lang w:eastAsia="zh-CN"/>
        </w:rPr>
        <w:t>to reduce</w:t>
      </w:r>
      <w:r w:rsidRPr="006E7170">
        <w:rPr>
          <w:rFonts w:ascii="Times New Roman" w:eastAsia="等线" w:hAnsi="Times New Roman" w:cs="Times New Roman"/>
          <w:sz w:val="22"/>
          <w:lang w:eastAsia="zh-CN"/>
        </w:rPr>
        <w:t xml:space="preserve"> </w:t>
      </w:r>
      <w:r w:rsidR="00D72553">
        <w:rPr>
          <w:rFonts w:ascii="Times New Roman" w:eastAsia="等线" w:hAnsi="Times New Roman" w:cs="Times New Roman"/>
          <w:sz w:val="22"/>
          <w:lang w:eastAsia="zh-CN"/>
        </w:rPr>
        <w:t>re</w:t>
      </w:r>
      <w:r w:rsidRPr="006E7170">
        <w:rPr>
          <w:rFonts w:ascii="Times New Roman" w:eastAsia="等线" w:hAnsi="Times New Roman" w:cs="Times New Roman"/>
          <w:sz w:val="22"/>
          <w:lang w:eastAsia="zh-CN"/>
        </w:rPr>
        <w:t>transmission latency</w:t>
      </w:r>
      <w:r w:rsidR="00CD7548">
        <w:rPr>
          <w:rFonts w:ascii="Times New Roman" w:eastAsia="等线" w:hAnsi="Times New Roman" w:cs="Times New Roman"/>
          <w:sz w:val="22"/>
          <w:lang w:eastAsia="zh-CN"/>
        </w:rPr>
        <w:t xml:space="preserve"> </w:t>
      </w:r>
      <w:r w:rsidR="00A60DEF">
        <w:rPr>
          <w:rFonts w:ascii="Times New Roman" w:eastAsia="等线" w:hAnsi="Times New Roman" w:cs="Times New Roman" w:hint="eastAsia"/>
          <w:sz w:val="22"/>
          <w:lang w:eastAsia="zh-CN"/>
        </w:rPr>
        <w:t>introdu</w:t>
      </w:r>
      <w:r w:rsidR="00A60DEF">
        <w:rPr>
          <w:rFonts w:ascii="Times New Roman" w:eastAsia="等线" w:hAnsi="Times New Roman" w:cs="Times New Roman"/>
          <w:sz w:val="22"/>
          <w:lang w:eastAsia="zh-CN"/>
        </w:rPr>
        <w:t>ced by</w:t>
      </w:r>
      <w:r w:rsidR="00BB0A0C">
        <w:rPr>
          <w:rFonts w:ascii="Times New Roman" w:eastAsia="等线" w:hAnsi="Times New Roman" w:cs="Times New Roman"/>
          <w:sz w:val="22"/>
          <w:lang w:eastAsia="zh-CN"/>
        </w:rPr>
        <w:t xml:space="preserve"> waiting for the status report </w:t>
      </w:r>
      <w:r w:rsidR="00F73FAC">
        <w:rPr>
          <w:rFonts w:ascii="Times New Roman" w:eastAsia="等线" w:hAnsi="Times New Roman" w:cs="Times New Roman"/>
          <w:sz w:val="22"/>
          <w:lang w:eastAsia="zh-CN"/>
        </w:rPr>
        <w:t>in the existing feedback based retransmission</w:t>
      </w:r>
      <w:r w:rsidR="00BB0A0C">
        <w:rPr>
          <w:rFonts w:ascii="Times New Roman" w:eastAsia="等线" w:hAnsi="Times New Roman" w:cs="Times New Roman"/>
          <w:sz w:val="22"/>
          <w:lang w:eastAsia="zh-CN"/>
        </w:rPr>
        <w:t>.</w:t>
      </w:r>
      <w:r w:rsidRPr="006E7170">
        <w:rPr>
          <w:rFonts w:ascii="Times New Roman" w:eastAsia="等线" w:hAnsi="Times New Roman" w:cs="Times New Roman"/>
          <w:sz w:val="22"/>
          <w:lang w:eastAsia="zh-CN"/>
        </w:rPr>
        <w:t xml:space="preserve"> To be more specific, to enable autonomous RLC retransmission, an RLC SDU or an RLC SDU segment can be considered for retransmission when the corresponding remaining time becomes below a threshold</w:t>
      </w:r>
      <w:r w:rsidR="00F5736B">
        <w:rPr>
          <w:rFonts w:ascii="Times New Roman" w:eastAsia="等线" w:hAnsi="Times New Roman" w:cs="Times New Roman"/>
          <w:sz w:val="22"/>
          <w:lang w:eastAsia="zh-CN"/>
        </w:rPr>
        <w:t xml:space="preserve"> before the associated feedback is received</w:t>
      </w:r>
      <w:r w:rsidR="00EB5B70">
        <w:rPr>
          <w:rFonts w:ascii="Times New Roman" w:eastAsia="等线" w:hAnsi="Times New Roman" w:cs="Times New Roman"/>
          <w:sz w:val="22"/>
          <w:lang w:eastAsia="zh-CN"/>
        </w:rPr>
        <w:t xml:space="preserve">, as shown in Figure </w:t>
      </w:r>
      <w:r w:rsidR="001C7EED">
        <w:rPr>
          <w:rFonts w:ascii="Times New Roman" w:eastAsia="等线" w:hAnsi="Times New Roman" w:cs="Times New Roman"/>
          <w:sz w:val="22"/>
          <w:lang w:eastAsia="zh-CN"/>
        </w:rPr>
        <w:t>3</w:t>
      </w:r>
      <w:r w:rsidR="004E16B3">
        <w:rPr>
          <w:rFonts w:ascii="Times New Roman" w:eastAsia="等线" w:hAnsi="Times New Roman" w:cs="Times New Roman"/>
          <w:sz w:val="22"/>
          <w:lang w:eastAsia="zh-CN"/>
        </w:rPr>
        <w:t xml:space="preserve"> </w:t>
      </w:r>
      <w:r w:rsidR="00EB5B70">
        <w:rPr>
          <w:rFonts w:ascii="Times New Roman" w:eastAsia="等线" w:hAnsi="Times New Roman" w:cs="Times New Roman"/>
          <w:sz w:val="22"/>
          <w:lang w:eastAsia="zh-CN"/>
        </w:rPr>
        <w:t>(a)</w:t>
      </w:r>
      <w:r w:rsidR="006A7368">
        <w:rPr>
          <w:rFonts w:ascii="Times New Roman" w:eastAsia="等线" w:hAnsi="Times New Roman" w:cs="Times New Roman"/>
          <w:sz w:val="22"/>
          <w:lang w:eastAsia="zh-CN"/>
        </w:rPr>
        <w:t>. Alternatively,</w:t>
      </w:r>
      <w:r w:rsidR="001723EB">
        <w:rPr>
          <w:rFonts w:ascii="Times New Roman" w:eastAsia="等线" w:hAnsi="Times New Roman" w:cs="Times New Roman"/>
          <w:sz w:val="22"/>
          <w:lang w:eastAsia="zh-CN"/>
        </w:rPr>
        <w:t xml:space="preserve"> </w:t>
      </w:r>
      <w:r w:rsidR="00AB6290" w:rsidRPr="006E7170">
        <w:rPr>
          <w:rFonts w:ascii="Times New Roman" w:eastAsia="等线" w:hAnsi="Times New Roman" w:cs="Times New Roman"/>
          <w:sz w:val="22"/>
          <w:lang w:eastAsia="zh-CN"/>
        </w:rPr>
        <w:t xml:space="preserve">autonomous RLC retransmission </w:t>
      </w:r>
      <w:r w:rsidR="00AB6290">
        <w:rPr>
          <w:rFonts w:ascii="Times New Roman" w:eastAsia="等线" w:hAnsi="Times New Roman" w:cs="Times New Roman"/>
          <w:sz w:val="22"/>
          <w:lang w:eastAsia="zh-CN"/>
        </w:rPr>
        <w:t xml:space="preserve">can be triggered </w:t>
      </w:r>
      <w:r w:rsidRPr="006E7170">
        <w:rPr>
          <w:rFonts w:ascii="Times New Roman" w:eastAsia="等线" w:hAnsi="Times New Roman" w:cs="Times New Roman"/>
          <w:sz w:val="22"/>
          <w:lang w:eastAsia="zh-CN"/>
        </w:rPr>
        <w:t xml:space="preserve">when the associated feedback is not received </w:t>
      </w:r>
      <w:r w:rsidR="002B623B" w:rsidRPr="006A7368">
        <w:rPr>
          <w:rFonts w:ascii="Times New Roman" w:eastAsia="等线" w:hAnsi="Times New Roman" w:cs="Times New Roman"/>
          <w:sz w:val="22"/>
          <w:lang w:eastAsia="zh-CN"/>
        </w:rPr>
        <w:t xml:space="preserve">at </w:t>
      </w:r>
      <w:r w:rsidR="00281A9C" w:rsidRPr="006E7170">
        <w:rPr>
          <w:rFonts w:ascii="Times New Roman" w:eastAsia="等线" w:hAnsi="Times New Roman" w:cs="Times New Roman"/>
          <w:sz w:val="22"/>
          <w:lang w:eastAsia="zh-CN"/>
        </w:rPr>
        <w:t xml:space="preserve">Tx </w:t>
      </w:r>
      <w:r w:rsidRPr="006E7170">
        <w:rPr>
          <w:rFonts w:ascii="Times New Roman" w:eastAsia="等线" w:hAnsi="Times New Roman" w:cs="Times New Roman"/>
          <w:sz w:val="22"/>
          <w:lang w:eastAsia="zh-CN"/>
        </w:rPr>
        <w:t>RLC entity within a duration since its last transmission</w:t>
      </w:r>
      <w:r w:rsidR="009F0F5E">
        <w:rPr>
          <w:rFonts w:ascii="Times New Roman" w:eastAsia="等线" w:hAnsi="Times New Roman" w:cs="Times New Roman"/>
          <w:sz w:val="22"/>
          <w:lang w:eastAsia="zh-CN"/>
        </w:rPr>
        <w:t xml:space="preserve">, as illustrated in Figure </w:t>
      </w:r>
      <w:r w:rsidR="001C7EED">
        <w:rPr>
          <w:rFonts w:ascii="Times New Roman" w:eastAsia="等线" w:hAnsi="Times New Roman" w:cs="Times New Roman"/>
          <w:sz w:val="22"/>
          <w:lang w:eastAsia="zh-CN"/>
        </w:rPr>
        <w:t>3</w:t>
      </w:r>
      <w:r w:rsidR="009F0F5E">
        <w:rPr>
          <w:rFonts w:ascii="Times New Roman" w:eastAsia="等线" w:hAnsi="Times New Roman" w:cs="Times New Roman"/>
          <w:sz w:val="22"/>
          <w:lang w:eastAsia="zh-CN"/>
        </w:rPr>
        <w:t xml:space="preserve"> (b)</w:t>
      </w:r>
      <w:r w:rsidRPr="006E7170">
        <w:rPr>
          <w:rFonts w:ascii="Times New Roman" w:eastAsia="等线" w:hAnsi="Times New Roman" w:cs="Times New Roman"/>
          <w:sz w:val="22"/>
          <w:lang w:eastAsia="zh-CN"/>
        </w:rPr>
        <w:t>.</w:t>
      </w:r>
      <w:r w:rsidR="00AE6AA5">
        <w:rPr>
          <w:rFonts w:ascii="Times New Roman" w:eastAsia="等线" w:hAnsi="Times New Roman" w:cs="Times New Roman"/>
          <w:sz w:val="22"/>
          <w:lang w:eastAsia="zh-CN"/>
        </w:rPr>
        <w:t xml:space="preserve"> </w:t>
      </w:r>
    </w:p>
    <w:p w14:paraId="34CEE73A" w14:textId="6095D4A6" w:rsidR="00E06545" w:rsidRDefault="005608F5" w:rsidP="00786695">
      <w:pPr>
        <w:overflowPunct w:val="0"/>
        <w:autoSpaceDE w:val="0"/>
        <w:autoSpaceDN w:val="0"/>
        <w:adjustRightInd w:val="0"/>
        <w:spacing w:line="300" w:lineRule="auto"/>
        <w:ind w:left="420"/>
        <w:jc w:val="center"/>
        <w:textAlignment w:val="baseline"/>
        <w:rPr>
          <w:noProof/>
        </w:rPr>
      </w:pPr>
      <w:r w:rsidRPr="005608F5">
        <w:rPr>
          <w:noProof/>
          <w:lang w:val="en-US" w:eastAsia="zh-CN"/>
        </w:rPr>
        <w:drawing>
          <wp:inline distT="0" distB="0" distL="0" distR="0" wp14:anchorId="6F0BD8E4" wp14:editId="052B7E5D">
            <wp:extent cx="4481565" cy="1020657"/>
            <wp:effectExtent l="0" t="0" r="0" b="8255"/>
            <wp:docPr id="33" name="图片 3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pic:cNvPr>
                    <pic:cNvPicPr>
                      <a:picLocks noChangeAspect="1"/>
                    </pic:cNvPicPr>
                  </pic:nvPicPr>
                  <pic:blipFill rotWithShape="1">
                    <a:blip r:embed="rId11"/>
                    <a:srcRect l="841" t="1485" r="841" b="1485"/>
                    <a:stretch/>
                  </pic:blipFill>
                  <pic:spPr>
                    <a:xfrm>
                      <a:off x="0" y="0"/>
                      <a:ext cx="4601286" cy="1047923"/>
                    </a:xfrm>
                    <a:prstGeom prst="rect">
                      <a:avLst/>
                    </a:prstGeom>
                  </pic:spPr>
                </pic:pic>
              </a:graphicData>
            </a:graphic>
          </wp:inline>
        </w:drawing>
      </w:r>
    </w:p>
    <w:p w14:paraId="59AC8346" w14:textId="3E4C7DEB" w:rsidR="00E06545" w:rsidRPr="001C7EED" w:rsidRDefault="00786695" w:rsidP="00786695">
      <w:pPr>
        <w:overflowPunct w:val="0"/>
        <w:autoSpaceDE w:val="0"/>
        <w:autoSpaceDN w:val="0"/>
        <w:adjustRightInd w:val="0"/>
        <w:spacing w:line="300" w:lineRule="auto"/>
        <w:ind w:left="420"/>
        <w:jc w:val="center"/>
        <w:textAlignment w:val="baseline"/>
        <w:rPr>
          <w:rFonts w:ascii="Times New Roman" w:hAnsi="Times New Roman" w:cs="Times New Roman"/>
          <w:b/>
          <w:noProof/>
        </w:rPr>
      </w:pPr>
      <w:r w:rsidRPr="001C7EED">
        <w:rPr>
          <w:rFonts w:ascii="Times New Roman" w:hAnsi="Times New Roman" w:cs="Times New Roman" w:hint="cs"/>
          <w:b/>
          <w:noProof/>
          <w:lang w:eastAsia="zh-CN"/>
        </w:rPr>
        <w:t>(</w:t>
      </w:r>
      <w:r w:rsidRPr="001C7EED">
        <w:rPr>
          <w:rFonts w:ascii="Times New Roman" w:hAnsi="Times New Roman" w:cs="Times New Roman"/>
          <w:b/>
          <w:noProof/>
          <w:lang w:eastAsia="zh-CN"/>
        </w:rPr>
        <w:t>a)</w:t>
      </w:r>
      <w:r w:rsidR="00A828F8" w:rsidRPr="001C7EED">
        <w:rPr>
          <w:rFonts w:ascii="Times New Roman" w:eastAsia="等线" w:hAnsi="Times New Roman" w:cs="Times New Roman"/>
          <w:b/>
          <w:sz w:val="22"/>
          <w:lang w:eastAsia="zh-CN"/>
        </w:rPr>
        <w:t xml:space="preserve"> </w:t>
      </w:r>
      <w:r w:rsidR="000A4C98" w:rsidRPr="001C7EED">
        <w:rPr>
          <w:rFonts w:ascii="Times New Roman" w:eastAsia="等线" w:hAnsi="Times New Roman" w:cs="Times New Roman"/>
          <w:b/>
          <w:sz w:val="22"/>
          <w:lang w:eastAsia="zh-CN"/>
        </w:rPr>
        <w:t>C</w:t>
      </w:r>
      <w:r w:rsidR="00A828F8" w:rsidRPr="001C7EED">
        <w:rPr>
          <w:rFonts w:ascii="Times New Roman" w:eastAsia="等线" w:hAnsi="Times New Roman" w:cs="Times New Roman"/>
          <w:b/>
          <w:sz w:val="22"/>
          <w:lang w:eastAsia="zh-CN"/>
        </w:rPr>
        <w:t xml:space="preserve">onsider retransmission </w:t>
      </w:r>
      <w:r w:rsidR="00F876AD" w:rsidRPr="001C7EED">
        <w:rPr>
          <w:rFonts w:ascii="Times New Roman" w:eastAsia="等线" w:hAnsi="Times New Roman" w:cs="Times New Roman"/>
          <w:b/>
          <w:sz w:val="22"/>
          <w:lang w:eastAsia="zh-CN"/>
        </w:rPr>
        <w:t xml:space="preserve">for SDU#1 </w:t>
      </w:r>
      <w:r w:rsidR="00A828F8" w:rsidRPr="001C7EED">
        <w:rPr>
          <w:rFonts w:ascii="Times New Roman" w:eastAsia="等线" w:hAnsi="Times New Roman" w:cs="Times New Roman"/>
          <w:b/>
          <w:sz w:val="22"/>
          <w:lang w:eastAsia="zh-CN"/>
        </w:rPr>
        <w:t>when the remaining time becomes below a threshold</w:t>
      </w:r>
      <w:r w:rsidR="003938EE" w:rsidRPr="001C7EED">
        <w:rPr>
          <w:rFonts w:ascii="Times New Roman" w:eastAsia="等线" w:hAnsi="Times New Roman" w:cs="Times New Roman"/>
          <w:b/>
          <w:sz w:val="22"/>
          <w:lang w:eastAsia="zh-CN"/>
        </w:rPr>
        <w:t xml:space="preserve"> and </w:t>
      </w:r>
      <w:r w:rsidR="000A4C98" w:rsidRPr="001C7EED">
        <w:rPr>
          <w:rFonts w:ascii="Times New Roman" w:eastAsia="等线" w:hAnsi="Times New Roman" w:cs="Times New Roman"/>
          <w:b/>
          <w:sz w:val="22"/>
          <w:lang w:eastAsia="zh-CN"/>
        </w:rPr>
        <w:t>no associated feedback is received</w:t>
      </w:r>
    </w:p>
    <w:p w14:paraId="53205F82" w14:textId="19BA4F70" w:rsidR="00E06545" w:rsidRDefault="00E06545" w:rsidP="00786695">
      <w:pPr>
        <w:overflowPunct w:val="0"/>
        <w:autoSpaceDE w:val="0"/>
        <w:autoSpaceDN w:val="0"/>
        <w:adjustRightInd w:val="0"/>
        <w:spacing w:line="300" w:lineRule="auto"/>
        <w:ind w:left="420"/>
        <w:jc w:val="center"/>
        <w:textAlignment w:val="baseline"/>
        <w:rPr>
          <w:noProof/>
        </w:rPr>
      </w:pPr>
      <w:r w:rsidRPr="00E06545">
        <w:rPr>
          <w:noProof/>
        </w:rPr>
        <w:t></w:t>
      </w:r>
      <w:r w:rsidR="00311AFB">
        <w:rPr>
          <w:rFonts w:hint="eastAsia"/>
          <w:noProof/>
          <w:lang w:val="en-US" w:eastAsia="zh-CN"/>
        </w:rPr>
        <w:drawing>
          <wp:inline distT="0" distB="0" distL="0" distR="0" wp14:anchorId="6C821524" wp14:editId="16E54CB6">
            <wp:extent cx="4421275" cy="9969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1681" t="2788" r="1681" b="2788"/>
                    <a:stretch/>
                  </pic:blipFill>
                  <pic:spPr bwMode="auto">
                    <a:xfrm>
                      <a:off x="0" y="0"/>
                      <a:ext cx="4522715" cy="1019785"/>
                    </a:xfrm>
                    <a:prstGeom prst="rect">
                      <a:avLst/>
                    </a:prstGeom>
                    <a:noFill/>
                  </pic:spPr>
                </pic:pic>
              </a:graphicData>
            </a:graphic>
          </wp:inline>
        </w:drawing>
      </w:r>
    </w:p>
    <w:p w14:paraId="19914944" w14:textId="7C2C54A7" w:rsidR="00786695" w:rsidRPr="001C7EED" w:rsidRDefault="00786695" w:rsidP="00786695">
      <w:pPr>
        <w:overflowPunct w:val="0"/>
        <w:autoSpaceDE w:val="0"/>
        <w:autoSpaceDN w:val="0"/>
        <w:adjustRightInd w:val="0"/>
        <w:spacing w:line="300" w:lineRule="auto"/>
        <w:ind w:left="420"/>
        <w:jc w:val="center"/>
        <w:textAlignment w:val="baseline"/>
        <w:rPr>
          <w:rFonts w:ascii="Times New Roman" w:eastAsia="等线" w:hAnsi="Times New Roman" w:cs="Times New Roman"/>
          <w:b/>
          <w:sz w:val="22"/>
          <w:lang w:eastAsia="zh-CN"/>
        </w:rPr>
      </w:pPr>
      <w:r w:rsidRPr="001C7EED">
        <w:rPr>
          <w:rFonts w:ascii="Times New Roman" w:eastAsia="等线" w:hAnsi="Times New Roman" w:cs="Times New Roman" w:hint="eastAsia"/>
          <w:b/>
          <w:sz w:val="22"/>
          <w:lang w:eastAsia="zh-CN"/>
        </w:rPr>
        <w:t>(</w:t>
      </w:r>
      <w:r w:rsidRPr="001C7EED">
        <w:rPr>
          <w:rFonts w:ascii="Times New Roman" w:eastAsia="等线" w:hAnsi="Times New Roman" w:cs="Times New Roman"/>
          <w:b/>
          <w:sz w:val="22"/>
          <w:lang w:eastAsia="zh-CN"/>
        </w:rPr>
        <w:t>b)</w:t>
      </w:r>
      <w:r w:rsidR="00A828F8" w:rsidRPr="001C7EED">
        <w:rPr>
          <w:rFonts w:ascii="Times New Roman" w:eastAsia="等线" w:hAnsi="Times New Roman" w:cs="Times New Roman"/>
          <w:b/>
          <w:sz w:val="22"/>
          <w:lang w:eastAsia="zh-CN"/>
        </w:rPr>
        <w:t xml:space="preserve"> </w:t>
      </w:r>
      <w:r w:rsidR="000A4C98" w:rsidRPr="001C7EED">
        <w:rPr>
          <w:rFonts w:ascii="Times New Roman" w:eastAsia="等线" w:hAnsi="Times New Roman" w:cs="Times New Roman"/>
          <w:b/>
          <w:sz w:val="22"/>
          <w:lang w:eastAsia="zh-CN"/>
        </w:rPr>
        <w:t>C</w:t>
      </w:r>
      <w:r w:rsidR="00A828F8" w:rsidRPr="001C7EED">
        <w:rPr>
          <w:rFonts w:ascii="Times New Roman" w:eastAsia="等线" w:hAnsi="Times New Roman" w:cs="Times New Roman"/>
          <w:b/>
          <w:sz w:val="22"/>
          <w:lang w:eastAsia="zh-CN"/>
        </w:rPr>
        <w:t>onsider retransmission</w:t>
      </w:r>
      <w:r w:rsidR="00C666ED" w:rsidRPr="001C7EED">
        <w:rPr>
          <w:rFonts w:ascii="Times New Roman" w:eastAsia="等线" w:hAnsi="Times New Roman" w:cs="Times New Roman"/>
          <w:b/>
          <w:sz w:val="22"/>
          <w:lang w:eastAsia="zh-CN"/>
        </w:rPr>
        <w:t xml:space="preserve"> for SDU#1</w:t>
      </w:r>
      <w:r w:rsidR="00A828F8" w:rsidRPr="001C7EED">
        <w:rPr>
          <w:rFonts w:ascii="Times New Roman" w:eastAsia="等线" w:hAnsi="Times New Roman" w:cs="Times New Roman"/>
          <w:b/>
          <w:sz w:val="22"/>
          <w:lang w:eastAsia="zh-CN"/>
        </w:rPr>
        <w:t xml:space="preserve"> </w:t>
      </w:r>
      <w:r w:rsidR="004573AD" w:rsidRPr="001C7EED">
        <w:rPr>
          <w:rFonts w:ascii="Times New Roman" w:eastAsia="等线" w:hAnsi="Times New Roman" w:cs="Times New Roman"/>
          <w:b/>
          <w:sz w:val="22"/>
          <w:lang w:eastAsia="zh-CN"/>
        </w:rPr>
        <w:t xml:space="preserve">when no associated feedback </w:t>
      </w:r>
      <w:r w:rsidR="00083DC1" w:rsidRPr="001C7EED">
        <w:rPr>
          <w:rFonts w:ascii="Times New Roman" w:eastAsia="等线" w:hAnsi="Times New Roman" w:cs="Times New Roman"/>
          <w:b/>
          <w:sz w:val="22"/>
          <w:lang w:eastAsia="zh-CN"/>
        </w:rPr>
        <w:t xml:space="preserve">is received since SDU#1 </w:t>
      </w:r>
      <w:r w:rsidR="00795DB0" w:rsidRPr="001C7EED">
        <w:rPr>
          <w:rFonts w:ascii="Times New Roman" w:eastAsia="等线" w:hAnsi="Times New Roman" w:cs="Times New Roman"/>
          <w:b/>
          <w:sz w:val="22"/>
          <w:lang w:eastAsia="zh-CN"/>
        </w:rPr>
        <w:t>is transmitted</w:t>
      </w:r>
      <w:r w:rsidR="00083DC1" w:rsidRPr="001C7EED">
        <w:rPr>
          <w:rFonts w:ascii="Times New Roman" w:eastAsia="等线" w:hAnsi="Times New Roman" w:cs="Times New Roman"/>
          <w:b/>
          <w:sz w:val="22"/>
          <w:lang w:eastAsia="zh-CN"/>
        </w:rPr>
        <w:t xml:space="preserve"> </w:t>
      </w:r>
    </w:p>
    <w:p w14:paraId="31BB3359" w14:textId="6ED1DD03" w:rsidR="00E06545" w:rsidRPr="001C7EED" w:rsidRDefault="00E06545" w:rsidP="00311705">
      <w:pPr>
        <w:overflowPunct w:val="0"/>
        <w:autoSpaceDE w:val="0"/>
        <w:autoSpaceDN w:val="0"/>
        <w:adjustRightInd w:val="0"/>
        <w:spacing w:line="300" w:lineRule="auto"/>
        <w:ind w:left="420"/>
        <w:jc w:val="center"/>
        <w:textAlignment w:val="baseline"/>
        <w:rPr>
          <w:rFonts w:ascii="Times New Roman" w:eastAsia="等线" w:hAnsi="Times New Roman" w:cs="Times New Roman"/>
          <w:b/>
          <w:sz w:val="22"/>
          <w:lang w:eastAsia="zh-CN"/>
        </w:rPr>
      </w:pPr>
      <w:r w:rsidRPr="001C7EED">
        <w:rPr>
          <w:rFonts w:ascii="Times New Roman" w:eastAsia="等线" w:hAnsi="Times New Roman" w:cs="Times New Roman" w:hint="eastAsia"/>
          <w:b/>
          <w:sz w:val="22"/>
          <w:lang w:eastAsia="zh-CN"/>
        </w:rPr>
        <w:t>F</w:t>
      </w:r>
      <w:r w:rsidRPr="001C7EED">
        <w:rPr>
          <w:rFonts w:ascii="Times New Roman" w:eastAsia="等线" w:hAnsi="Times New Roman" w:cs="Times New Roman"/>
          <w:b/>
          <w:sz w:val="22"/>
          <w:lang w:eastAsia="zh-CN"/>
        </w:rPr>
        <w:t xml:space="preserve">igure </w:t>
      </w:r>
      <w:r w:rsidR="001C7EED" w:rsidRPr="001C7EED">
        <w:rPr>
          <w:rFonts w:ascii="Times New Roman" w:eastAsia="等线" w:hAnsi="Times New Roman" w:cs="Times New Roman"/>
          <w:b/>
          <w:sz w:val="22"/>
          <w:lang w:eastAsia="zh-CN"/>
        </w:rPr>
        <w:t>3</w:t>
      </w:r>
      <w:r w:rsidRPr="001C7EED">
        <w:rPr>
          <w:rFonts w:ascii="Times New Roman" w:eastAsia="等线" w:hAnsi="Times New Roman" w:cs="Times New Roman"/>
          <w:b/>
          <w:sz w:val="22"/>
          <w:lang w:eastAsia="zh-CN"/>
        </w:rPr>
        <w:t xml:space="preserve"> </w:t>
      </w:r>
      <w:r w:rsidR="000710A8" w:rsidRPr="001C7EED">
        <w:rPr>
          <w:rFonts w:ascii="Times New Roman" w:eastAsia="等线" w:hAnsi="Times New Roman" w:cs="Times New Roman"/>
          <w:b/>
          <w:sz w:val="22"/>
          <w:lang w:eastAsia="zh-CN"/>
        </w:rPr>
        <w:t>two</w:t>
      </w:r>
      <w:r w:rsidR="002B1C44" w:rsidRPr="001C7EED">
        <w:rPr>
          <w:rFonts w:ascii="Times New Roman" w:eastAsia="等线" w:hAnsi="Times New Roman" w:cs="Times New Roman"/>
          <w:b/>
          <w:sz w:val="22"/>
          <w:lang w:eastAsia="zh-CN"/>
        </w:rPr>
        <w:t xml:space="preserve"> potential</w:t>
      </w:r>
      <w:r w:rsidR="000710A8" w:rsidRPr="001C7EED">
        <w:rPr>
          <w:rFonts w:ascii="Times New Roman" w:eastAsia="等线" w:hAnsi="Times New Roman" w:cs="Times New Roman"/>
          <w:b/>
          <w:sz w:val="22"/>
          <w:lang w:eastAsia="zh-CN"/>
        </w:rPr>
        <w:t xml:space="preserve"> methods for autonomous RLC retransmission</w:t>
      </w:r>
      <w:r w:rsidR="00311705" w:rsidRPr="001C7EED">
        <w:rPr>
          <w:rFonts w:ascii="Times New Roman" w:eastAsia="等线" w:hAnsi="Times New Roman" w:cs="Times New Roman"/>
          <w:b/>
          <w:sz w:val="22"/>
          <w:lang w:eastAsia="zh-CN"/>
        </w:rPr>
        <w:t xml:space="preserve"> </w:t>
      </w:r>
    </w:p>
    <w:p w14:paraId="27E78B4F" w14:textId="79FB9709" w:rsidR="006E7170" w:rsidRPr="006E7170" w:rsidRDefault="006E7170" w:rsidP="006E7170">
      <w:pPr>
        <w:numPr>
          <w:ilvl w:val="0"/>
          <w:numId w:val="15"/>
        </w:num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eastAsia="等线" w:hAnsi="Times New Roman" w:cs="Times New Roman" w:hint="eastAsia"/>
          <w:b/>
          <w:bCs/>
          <w:sz w:val="22"/>
          <w:u w:val="single"/>
          <w:lang w:eastAsia="zh-CN"/>
        </w:rPr>
        <w:t>A</w:t>
      </w:r>
      <w:r w:rsidRPr="006E7170">
        <w:rPr>
          <w:rFonts w:ascii="Times New Roman" w:eastAsia="等线" w:hAnsi="Times New Roman" w:cs="Times New Roman"/>
          <w:b/>
          <w:bCs/>
          <w:sz w:val="22"/>
          <w:u w:val="single"/>
          <w:lang w:eastAsia="zh-CN"/>
        </w:rPr>
        <w:t>lt2 HARQ</w:t>
      </w:r>
      <w:r w:rsidR="0068654E">
        <w:rPr>
          <w:rFonts w:ascii="Times New Roman" w:eastAsia="等线" w:hAnsi="Times New Roman" w:cs="Times New Roman"/>
          <w:b/>
          <w:bCs/>
          <w:sz w:val="22"/>
          <w:u w:val="single"/>
          <w:lang w:eastAsia="zh-CN"/>
        </w:rPr>
        <w:t xml:space="preserve"> </w:t>
      </w:r>
      <w:r w:rsidRPr="006E7170">
        <w:rPr>
          <w:rFonts w:ascii="Times New Roman" w:eastAsia="等线" w:hAnsi="Times New Roman" w:cs="Times New Roman"/>
          <w:b/>
          <w:bCs/>
          <w:sz w:val="22"/>
          <w:u w:val="single"/>
          <w:lang w:eastAsia="zh-CN"/>
        </w:rPr>
        <w:t>based retransmission</w:t>
      </w:r>
      <w:r w:rsidRPr="006E7170">
        <w:rPr>
          <w:rFonts w:ascii="Times New Roman" w:eastAsia="等线" w:hAnsi="Times New Roman" w:cs="Times New Roman"/>
          <w:sz w:val="22"/>
          <w:lang w:eastAsia="zh-CN"/>
        </w:rPr>
        <w:t xml:space="preserve"> is to introduce a mechanism to </w:t>
      </w:r>
      <w:r w:rsidR="00F73FAC">
        <w:rPr>
          <w:rFonts w:ascii="Times New Roman" w:eastAsia="等线" w:hAnsi="Times New Roman" w:cs="Times New Roman"/>
          <w:sz w:val="22"/>
          <w:lang w:eastAsia="zh-CN"/>
        </w:rPr>
        <w:t>perform</w:t>
      </w:r>
      <w:r w:rsidR="00F73FAC" w:rsidRPr="006E7170">
        <w:rPr>
          <w:rFonts w:ascii="Times New Roman" w:eastAsia="等线" w:hAnsi="Times New Roman" w:cs="Times New Roman"/>
          <w:sz w:val="22"/>
          <w:lang w:eastAsia="zh-CN"/>
        </w:rPr>
        <w:t xml:space="preserve"> </w:t>
      </w:r>
      <w:r w:rsidRPr="006E7170">
        <w:rPr>
          <w:rFonts w:ascii="Times New Roman" w:eastAsia="等线" w:hAnsi="Times New Roman" w:cs="Times New Roman"/>
          <w:sz w:val="22"/>
          <w:lang w:eastAsia="zh-CN"/>
        </w:rPr>
        <w:t>retransmission for an RLC SDU or an RLC SDU segment only when the corresponding HARQ procedure fails, e.g. the maximum number of HARQ retransmission being reached.</w:t>
      </w:r>
      <w:r w:rsidR="00F73FAC">
        <w:rPr>
          <w:rFonts w:ascii="Times New Roman" w:eastAsia="等线" w:hAnsi="Times New Roman" w:cs="Times New Roman"/>
          <w:sz w:val="22"/>
          <w:lang w:eastAsia="zh-CN"/>
        </w:rPr>
        <w:t xml:space="preserve"> Again</w:t>
      </w:r>
      <w:r w:rsidR="00BE521F">
        <w:rPr>
          <w:rFonts w:ascii="Times New Roman" w:eastAsia="等线" w:hAnsi="Times New Roman" w:cs="Times New Roman"/>
          <w:sz w:val="22"/>
          <w:lang w:eastAsia="zh-CN"/>
        </w:rPr>
        <w:t>,</w:t>
      </w:r>
      <w:r w:rsidR="00F73FAC">
        <w:rPr>
          <w:rFonts w:ascii="Times New Roman" w:eastAsia="等线" w:hAnsi="Times New Roman" w:cs="Times New Roman"/>
          <w:sz w:val="22"/>
          <w:lang w:eastAsia="zh-CN"/>
        </w:rPr>
        <w:t xml:space="preserve"> the retransmission latency can be reduced as the </w:t>
      </w:r>
      <w:r w:rsidR="00881307">
        <w:rPr>
          <w:rFonts w:ascii="Times New Roman" w:eastAsia="等线" w:hAnsi="Times New Roman" w:cs="Times New Roman"/>
          <w:sz w:val="22"/>
          <w:lang w:eastAsia="zh-CN"/>
        </w:rPr>
        <w:t>Tx</w:t>
      </w:r>
      <w:r w:rsidR="009705B0">
        <w:rPr>
          <w:rFonts w:ascii="Times New Roman" w:eastAsia="等线" w:hAnsi="Times New Roman" w:cs="Times New Roman"/>
          <w:sz w:val="22"/>
          <w:lang w:eastAsia="zh-CN"/>
        </w:rPr>
        <w:t xml:space="preserve"> </w:t>
      </w:r>
      <w:r w:rsidR="00F73FAC">
        <w:rPr>
          <w:rFonts w:ascii="Times New Roman" w:eastAsia="等线" w:hAnsi="Times New Roman" w:cs="Times New Roman"/>
          <w:sz w:val="22"/>
          <w:lang w:eastAsia="zh-CN"/>
        </w:rPr>
        <w:t xml:space="preserve">RLC entity does not have to wait for the status feedback from the RLC Rx entity. </w:t>
      </w:r>
      <w:r w:rsidRPr="006E7170">
        <w:rPr>
          <w:rFonts w:ascii="Times New Roman" w:eastAsia="等线" w:hAnsi="Times New Roman" w:cs="Times New Roman"/>
          <w:sz w:val="22"/>
          <w:lang w:eastAsia="zh-CN"/>
        </w:rPr>
        <w:t xml:space="preserve">In the downlink, since the </w:t>
      </w:r>
      <w:proofErr w:type="spellStart"/>
      <w:r w:rsidRPr="006E7170">
        <w:rPr>
          <w:rFonts w:ascii="Times New Roman" w:eastAsia="等线" w:hAnsi="Times New Roman" w:cs="Times New Roman"/>
          <w:sz w:val="22"/>
          <w:lang w:eastAsia="zh-CN"/>
        </w:rPr>
        <w:t>gNB</w:t>
      </w:r>
      <w:proofErr w:type="spellEnd"/>
      <w:r w:rsidRPr="006E7170">
        <w:rPr>
          <w:rFonts w:ascii="Times New Roman" w:eastAsia="等线" w:hAnsi="Times New Roman" w:cs="Times New Roman"/>
          <w:sz w:val="22"/>
          <w:lang w:eastAsia="zh-CN"/>
        </w:rPr>
        <w:t xml:space="preserve"> knows </w:t>
      </w:r>
      <w:r w:rsidR="00375AAD">
        <w:rPr>
          <w:rFonts w:ascii="Times New Roman" w:eastAsia="等线" w:hAnsi="Times New Roman" w:cs="Times New Roman"/>
          <w:sz w:val="22"/>
          <w:lang w:eastAsia="zh-CN"/>
        </w:rPr>
        <w:t xml:space="preserve">the </w:t>
      </w:r>
      <w:r w:rsidRPr="006E7170">
        <w:rPr>
          <w:rFonts w:ascii="Times New Roman" w:eastAsia="等线" w:hAnsi="Times New Roman" w:cs="Times New Roman"/>
          <w:sz w:val="22"/>
          <w:lang w:eastAsia="zh-CN"/>
        </w:rPr>
        <w:t xml:space="preserve">event of HARQ failure and the association between the HARQ process and the RLC SDU or the RLC SDU segment, </w:t>
      </w:r>
      <w:r w:rsidR="005215F7">
        <w:rPr>
          <w:rFonts w:ascii="Times New Roman" w:eastAsia="等线" w:hAnsi="Times New Roman" w:cs="Times New Roman"/>
          <w:sz w:val="22"/>
          <w:lang w:eastAsia="zh-CN"/>
        </w:rPr>
        <w:t>it</w:t>
      </w:r>
      <w:r w:rsidRPr="006E7170">
        <w:rPr>
          <w:rFonts w:ascii="Times New Roman" w:eastAsia="等线" w:hAnsi="Times New Roman" w:cs="Times New Roman"/>
          <w:sz w:val="22"/>
          <w:lang w:eastAsia="zh-CN"/>
        </w:rPr>
        <w:t xml:space="preserve"> can consider RLC retransmission for the RLC SDU or the RLC SDU segment once the corresponding HARQ procedure fails. </w:t>
      </w:r>
      <w:r w:rsidR="00BE521F">
        <w:rPr>
          <w:rFonts w:ascii="Times New Roman" w:eastAsia="等线" w:hAnsi="Times New Roman" w:cs="Times New Roman"/>
          <w:sz w:val="22"/>
          <w:lang w:eastAsia="zh-CN"/>
        </w:rPr>
        <w:t>In the uplink, h</w:t>
      </w:r>
      <w:r w:rsidRPr="006E7170">
        <w:rPr>
          <w:rFonts w:ascii="Times New Roman" w:eastAsia="等线" w:hAnsi="Times New Roman" w:cs="Times New Roman"/>
          <w:sz w:val="22"/>
          <w:lang w:eastAsia="zh-CN"/>
        </w:rPr>
        <w:t xml:space="preserve">owever, </w:t>
      </w:r>
      <w:r w:rsidR="00FD3C1B">
        <w:rPr>
          <w:rFonts w:ascii="Times New Roman" w:eastAsia="等线" w:hAnsi="Times New Roman" w:cs="Times New Roman"/>
          <w:sz w:val="22"/>
          <w:lang w:eastAsia="zh-CN"/>
        </w:rPr>
        <w:t xml:space="preserve">since </w:t>
      </w:r>
      <w:r w:rsidR="00BE521F">
        <w:rPr>
          <w:rFonts w:ascii="Times New Roman" w:eastAsia="等线" w:hAnsi="Times New Roman" w:cs="Times New Roman"/>
          <w:sz w:val="22"/>
          <w:lang w:eastAsia="zh-CN"/>
        </w:rPr>
        <w:t>there is currently no HARQ ACK/NACK from the network</w:t>
      </w:r>
      <w:r w:rsidR="00110598">
        <w:rPr>
          <w:rFonts w:ascii="Times New Roman" w:eastAsia="等线" w:hAnsi="Times New Roman" w:cs="Times New Roman"/>
          <w:sz w:val="22"/>
          <w:lang w:eastAsia="zh-CN"/>
        </w:rPr>
        <w:t xml:space="preserve">, </w:t>
      </w:r>
      <w:r w:rsidR="005C7CF0">
        <w:rPr>
          <w:rFonts w:ascii="Times New Roman" w:eastAsia="等线" w:hAnsi="Times New Roman" w:cs="Times New Roman"/>
          <w:sz w:val="22"/>
          <w:lang w:eastAsia="zh-CN"/>
        </w:rPr>
        <w:t>estimating</w:t>
      </w:r>
      <w:r w:rsidR="00060903">
        <w:rPr>
          <w:rFonts w:ascii="Times New Roman" w:eastAsia="等线" w:hAnsi="Times New Roman" w:cs="Times New Roman"/>
          <w:sz w:val="22"/>
          <w:lang w:eastAsia="zh-CN"/>
        </w:rPr>
        <w:t xml:space="preserve"> </w:t>
      </w:r>
      <w:r w:rsidR="004337E7">
        <w:rPr>
          <w:rFonts w:ascii="Times New Roman" w:eastAsia="等线" w:hAnsi="Times New Roman" w:cs="Times New Roman"/>
          <w:sz w:val="22"/>
          <w:lang w:eastAsia="zh-CN"/>
        </w:rPr>
        <w:t>whether the HARQ procedure succe</w:t>
      </w:r>
      <w:r w:rsidR="00012091">
        <w:rPr>
          <w:rFonts w:ascii="Times New Roman" w:eastAsia="等线" w:hAnsi="Times New Roman" w:cs="Times New Roman"/>
          <w:sz w:val="22"/>
          <w:lang w:eastAsia="zh-CN"/>
        </w:rPr>
        <w:t>eds</w:t>
      </w:r>
      <w:r w:rsidR="00BE521F">
        <w:rPr>
          <w:rFonts w:ascii="Times New Roman" w:eastAsia="等线" w:hAnsi="Times New Roman" w:cs="Times New Roman"/>
          <w:sz w:val="22"/>
          <w:lang w:eastAsia="zh-CN"/>
        </w:rPr>
        <w:t xml:space="preserve"> basically depends on whether </w:t>
      </w:r>
      <w:r w:rsidR="00AB30AF">
        <w:rPr>
          <w:rFonts w:ascii="Times New Roman" w:eastAsia="等线" w:hAnsi="Times New Roman" w:cs="Times New Roman"/>
          <w:sz w:val="22"/>
          <w:lang w:eastAsia="zh-CN"/>
        </w:rPr>
        <w:t xml:space="preserve">the NDI of </w:t>
      </w:r>
      <w:r w:rsidR="00BE521F">
        <w:rPr>
          <w:rFonts w:ascii="Times New Roman" w:eastAsia="等线" w:hAnsi="Times New Roman" w:cs="Times New Roman"/>
          <w:sz w:val="22"/>
          <w:lang w:eastAsia="zh-CN"/>
        </w:rPr>
        <w:t>a HARQ process</w:t>
      </w:r>
      <w:r w:rsidR="00AB30AF">
        <w:rPr>
          <w:rFonts w:ascii="Times New Roman" w:eastAsia="等线" w:hAnsi="Times New Roman" w:cs="Times New Roman"/>
          <w:sz w:val="22"/>
          <w:lang w:eastAsia="zh-CN"/>
        </w:rPr>
        <w:t xml:space="preserve"> </w:t>
      </w:r>
      <w:r w:rsidR="00BE521F">
        <w:rPr>
          <w:rFonts w:ascii="Times New Roman" w:eastAsia="等线" w:hAnsi="Times New Roman" w:cs="Times New Roman"/>
          <w:sz w:val="22"/>
          <w:lang w:eastAsia="zh-CN"/>
        </w:rPr>
        <w:t>is toggled</w:t>
      </w:r>
      <w:r w:rsidRPr="006E7170">
        <w:rPr>
          <w:rFonts w:ascii="Times New Roman" w:eastAsia="等线" w:hAnsi="Times New Roman" w:cs="Times New Roman"/>
          <w:sz w:val="22"/>
          <w:lang w:eastAsia="zh-CN"/>
        </w:rPr>
        <w:t xml:space="preserve">. To </w:t>
      </w:r>
      <w:r w:rsidR="00BE521F">
        <w:rPr>
          <w:rFonts w:ascii="Times New Roman" w:eastAsia="等线" w:hAnsi="Times New Roman" w:cs="Times New Roman"/>
          <w:sz w:val="22"/>
          <w:lang w:eastAsia="zh-CN"/>
        </w:rPr>
        <w:t>allow for timely retransmission</w:t>
      </w:r>
      <w:r w:rsidRPr="006E7170">
        <w:rPr>
          <w:rFonts w:ascii="Times New Roman" w:eastAsia="等线" w:hAnsi="Times New Roman" w:cs="Times New Roman"/>
          <w:sz w:val="22"/>
          <w:lang w:eastAsia="zh-CN"/>
        </w:rPr>
        <w:t xml:space="preserve">, </w:t>
      </w:r>
      <w:r w:rsidR="00BE521F">
        <w:rPr>
          <w:rFonts w:ascii="Times New Roman" w:eastAsia="等线" w:hAnsi="Times New Roman" w:cs="Times New Roman"/>
          <w:sz w:val="22"/>
          <w:lang w:eastAsia="zh-CN"/>
        </w:rPr>
        <w:t xml:space="preserve">there is a need of </w:t>
      </w:r>
      <w:r w:rsidRPr="006E7170">
        <w:rPr>
          <w:rFonts w:ascii="Times New Roman" w:eastAsia="等线" w:hAnsi="Times New Roman" w:cs="Times New Roman"/>
          <w:sz w:val="22"/>
          <w:lang w:eastAsia="zh-CN"/>
        </w:rPr>
        <w:t xml:space="preserve">additional </w:t>
      </w:r>
      <w:r w:rsidR="00BE521F">
        <w:rPr>
          <w:rFonts w:ascii="Times New Roman" w:eastAsia="等线" w:hAnsi="Times New Roman" w:cs="Times New Roman"/>
          <w:sz w:val="22"/>
          <w:lang w:eastAsia="zh-CN"/>
        </w:rPr>
        <w:t xml:space="preserve">L1 </w:t>
      </w:r>
      <w:r w:rsidRPr="006E7170">
        <w:rPr>
          <w:rFonts w:ascii="Times New Roman" w:eastAsia="等线" w:hAnsi="Times New Roman" w:cs="Times New Roman"/>
          <w:sz w:val="22"/>
          <w:lang w:eastAsia="zh-CN"/>
        </w:rPr>
        <w:t xml:space="preserve">signalling </w:t>
      </w:r>
      <w:r w:rsidR="00BE521F">
        <w:rPr>
          <w:rFonts w:ascii="Times New Roman" w:eastAsia="等线" w:hAnsi="Times New Roman" w:cs="Times New Roman"/>
          <w:sz w:val="22"/>
          <w:lang w:eastAsia="zh-CN"/>
        </w:rPr>
        <w:t xml:space="preserve">to explicitly signal </w:t>
      </w:r>
      <w:r w:rsidR="00AB30AF">
        <w:rPr>
          <w:rFonts w:ascii="Times New Roman" w:eastAsia="等线" w:hAnsi="Times New Roman" w:cs="Times New Roman"/>
          <w:sz w:val="22"/>
          <w:lang w:eastAsia="zh-CN"/>
        </w:rPr>
        <w:t xml:space="preserve">the HARQ ACK/NACK </w:t>
      </w:r>
      <w:r w:rsidR="00BE521F">
        <w:rPr>
          <w:rFonts w:ascii="Times New Roman" w:eastAsia="等线" w:hAnsi="Times New Roman" w:cs="Times New Roman"/>
          <w:sz w:val="22"/>
          <w:lang w:eastAsia="zh-CN"/>
        </w:rPr>
        <w:t>to the UE</w:t>
      </w:r>
      <w:r w:rsidR="00AB30AF">
        <w:rPr>
          <w:rFonts w:ascii="Times New Roman" w:eastAsia="等线" w:hAnsi="Times New Roman" w:cs="Times New Roman"/>
          <w:sz w:val="22"/>
          <w:lang w:eastAsia="zh-CN"/>
        </w:rPr>
        <w:t xml:space="preserve"> </w:t>
      </w:r>
      <w:r w:rsidR="00A70EDC">
        <w:rPr>
          <w:rFonts w:ascii="Times New Roman" w:eastAsia="等线" w:hAnsi="Times New Roman" w:cs="Times New Roman"/>
          <w:sz w:val="22"/>
          <w:lang w:eastAsia="zh-CN"/>
        </w:rPr>
        <w:t>which</w:t>
      </w:r>
      <w:r w:rsidR="00AB30AF">
        <w:rPr>
          <w:rFonts w:ascii="Times New Roman" w:eastAsia="等线" w:hAnsi="Times New Roman" w:cs="Times New Roman"/>
          <w:sz w:val="22"/>
          <w:lang w:eastAsia="zh-CN"/>
        </w:rPr>
        <w:t xml:space="preserve"> will have RAN1 impact.</w:t>
      </w:r>
    </w:p>
    <w:p w14:paraId="78D82EF0" w14:textId="43DE2ABB" w:rsidR="006E7170" w:rsidRPr="006E7170" w:rsidRDefault="006E7170" w:rsidP="00D65185">
      <w:pPr>
        <w:numPr>
          <w:ilvl w:val="0"/>
          <w:numId w:val="15"/>
        </w:num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eastAsia="等线" w:hAnsi="Times New Roman" w:cs="Times New Roman" w:hint="eastAsia"/>
          <w:b/>
          <w:bCs/>
          <w:sz w:val="22"/>
          <w:u w:val="single"/>
          <w:lang w:eastAsia="zh-CN"/>
        </w:rPr>
        <w:t>A</w:t>
      </w:r>
      <w:r w:rsidRPr="006E7170">
        <w:rPr>
          <w:rFonts w:ascii="Times New Roman" w:eastAsia="等线" w:hAnsi="Times New Roman" w:cs="Times New Roman"/>
          <w:b/>
          <w:bCs/>
          <w:sz w:val="22"/>
          <w:u w:val="single"/>
          <w:lang w:eastAsia="zh-CN"/>
        </w:rPr>
        <w:t xml:space="preserve">lt3 </w:t>
      </w:r>
      <w:r w:rsidR="00354B7C">
        <w:rPr>
          <w:rFonts w:ascii="Times New Roman" w:eastAsia="等线" w:hAnsi="Times New Roman" w:cs="Times New Roman"/>
          <w:b/>
          <w:bCs/>
          <w:sz w:val="22"/>
          <w:u w:val="single"/>
          <w:lang w:eastAsia="zh-CN"/>
        </w:rPr>
        <w:t>S</w:t>
      </w:r>
      <w:r w:rsidRPr="006E7170">
        <w:rPr>
          <w:rFonts w:ascii="Times New Roman" w:eastAsia="等线" w:hAnsi="Times New Roman" w:cs="Times New Roman"/>
          <w:b/>
          <w:bCs/>
          <w:sz w:val="22"/>
          <w:u w:val="single"/>
          <w:lang w:eastAsia="zh-CN"/>
        </w:rPr>
        <w:t>tatus report</w:t>
      </w:r>
      <w:r w:rsidR="0068654E">
        <w:rPr>
          <w:rFonts w:ascii="Times New Roman" w:eastAsia="等线" w:hAnsi="Times New Roman" w:cs="Times New Roman"/>
          <w:b/>
          <w:bCs/>
          <w:sz w:val="22"/>
          <w:u w:val="single"/>
          <w:lang w:eastAsia="zh-CN"/>
        </w:rPr>
        <w:t xml:space="preserve"> </w:t>
      </w:r>
      <w:r w:rsidRPr="006E7170">
        <w:rPr>
          <w:rFonts w:ascii="Times New Roman" w:eastAsia="等线" w:hAnsi="Times New Roman" w:cs="Times New Roman"/>
          <w:b/>
          <w:bCs/>
          <w:sz w:val="22"/>
          <w:u w:val="single"/>
          <w:lang w:eastAsia="zh-CN"/>
        </w:rPr>
        <w:t>based retransmission</w:t>
      </w:r>
      <w:r w:rsidRPr="006E7170">
        <w:rPr>
          <w:rFonts w:ascii="Times New Roman" w:eastAsia="等线" w:hAnsi="Times New Roman" w:cs="Times New Roman"/>
          <w:sz w:val="22"/>
          <w:lang w:eastAsia="zh-CN"/>
        </w:rPr>
        <w:t xml:space="preserve"> tends to reuse the existing status report based RLC retransmission triggering mechanism. Moreover, for reducing the latency </w:t>
      </w:r>
      <w:r w:rsidR="00005B47">
        <w:rPr>
          <w:rFonts w:ascii="Times New Roman" w:eastAsia="等线" w:hAnsi="Times New Roman" w:cs="Times New Roman"/>
          <w:sz w:val="22"/>
          <w:lang w:eastAsia="zh-CN"/>
        </w:rPr>
        <w:t xml:space="preserve">imposed by </w:t>
      </w:r>
      <w:r w:rsidRPr="006E7170">
        <w:rPr>
          <w:rFonts w:ascii="Times New Roman" w:eastAsia="等线" w:hAnsi="Times New Roman" w:cs="Times New Roman"/>
          <w:sz w:val="22"/>
          <w:lang w:eastAsia="zh-CN"/>
        </w:rPr>
        <w:t xml:space="preserve">waiting for the status report, </w:t>
      </w:r>
      <w:r w:rsidR="00D65185">
        <w:rPr>
          <w:rFonts w:ascii="Times New Roman" w:eastAsia="等线" w:hAnsi="Times New Roman" w:cs="Times New Roman"/>
          <w:sz w:val="22"/>
          <w:lang w:eastAsia="zh-CN"/>
        </w:rPr>
        <w:t xml:space="preserve">the status report is expected to be sent more frequently, e.g. by setting a shorter t-reassembly timer or setting a </w:t>
      </w:r>
      <w:r w:rsidR="00B94CC2">
        <w:rPr>
          <w:rFonts w:ascii="Times New Roman" w:eastAsia="等线" w:hAnsi="Times New Roman" w:cs="Times New Roman"/>
          <w:sz w:val="22"/>
          <w:lang w:eastAsia="zh-CN"/>
        </w:rPr>
        <w:t>lower</w:t>
      </w:r>
      <w:r w:rsidR="00D65185">
        <w:rPr>
          <w:rFonts w:ascii="Times New Roman" w:eastAsia="等线" w:hAnsi="Times New Roman" w:cs="Times New Roman"/>
          <w:sz w:val="22"/>
          <w:lang w:eastAsia="zh-CN"/>
        </w:rPr>
        <w:t xml:space="preserve"> polling threshold</w:t>
      </w:r>
      <w:r w:rsidR="00821413">
        <w:rPr>
          <w:rFonts w:ascii="Times New Roman" w:eastAsia="等线" w:hAnsi="Times New Roman" w:cs="Times New Roman"/>
          <w:sz w:val="22"/>
          <w:lang w:eastAsia="zh-CN"/>
        </w:rPr>
        <w:t>, e.g. smaller p</w:t>
      </w:r>
      <w:r w:rsidR="00821413" w:rsidRPr="00821413">
        <w:rPr>
          <w:rFonts w:ascii="Times New Roman" w:eastAsia="等线" w:hAnsi="Times New Roman" w:cs="Times New Roman"/>
          <w:i/>
          <w:sz w:val="22"/>
          <w:lang w:eastAsia="zh-CN"/>
        </w:rPr>
        <w:t>ollByte/pollPDU</w:t>
      </w:r>
      <w:r w:rsidR="00D65185">
        <w:rPr>
          <w:rFonts w:ascii="Times New Roman" w:eastAsia="等线" w:hAnsi="Times New Roman" w:cs="Times New Roman"/>
          <w:sz w:val="22"/>
          <w:lang w:eastAsia="zh-CN"/>
        </w:rPr>
        <w:t>.</w:t>
      </w:r>
      <w:r w:rsidR="00D65185">
        <w:rPr>
          <w:rFonts w:ascii="Times New Roman" w:eastAsia="等线" w:hAnsi="Times New Roman" w:cs="Times New Roman" w:hint="eastAsia"/>
          <w:sz w:val="22"/>
          <w:lang w:eastAsia="zh-CN"/>
        </w:rPr>
        <w:t xml:space="preserve"> </w:t>
      </w:r>
      <w:r w:rsidR="00D65185">
        <w:rPr>
          <w:rFonts w:ascii="Times New Roman" w:eastAsia="等线" w:hAnsi="Times New Roman" w:cs="Times New Roman"/>
          <w:sz w:val="22"/>
          <w:lang w:eastAsia="zh-CN"/>
        </w:rPr>
        <w:t xml:space="preserve">Alternatively, </w:t>
      </w:r>
      <w:r w:rsidRPr="006E7170">
        <w:rPr>
          <w:rFonts w:ascii="Times New Roman" w:eastAsia="等线" w:hAnsi="Times New Roman" w:cs="Times New Roman"/>
          <w:sz w:val="22"/>
          <w:lang w:eastAsia="zh-CN"/>
        </w:rPr>
        <w:t>additional status report triggering condition</w:t>
      </w:r>
      <w:r w:rsidR="00251385">
        <w:rPr>
          <w:rFonts w:ascii="Times New Roman" w:eastAsia="等线" w:hAnsi="Times New Roman" w:cs="Times New Roman"/>
          <w:sz w:val="22"/>
          <w:lang w:eastAsia="zh-CN"/>
        </w:rPr>
        <w:t xml:space="preserve">, e.g. periodical status report, may </w:t>
      </w:r>
      <w:r w:rsidR="002059C9">
        <w:rPr>
          <w:rFonts w:ascii="Times New Roman" w:eastAsia="等线" w:hAnsi="Times New Roman" w:cs="Times New Roman"/>
          <w:sz w:val="22"/>
          <w:lang w:eastAsia="zh-CN"/>
        </w:rPr>
        <w:t>also be a potential solution</w:t>
      </w:r>
      <w:r w:rsidRPr="006E7170">
        <w:rPr>
          <w:rFonts w:ascii="Times New Roman" w:eastAsia="等线" w:hAnsi="Times New Roman" w:cs="Times New Roman"/>
          <w:sz w:val="22"/>
          <w:lang w:eastAsia="zh-CN"/>
        </w:rPr>
        <w:t xml:space="preserve">. </w:t>
      </w:r>
      <w:r w:rsidR="00F452A4">
        <w:rPr>
          <w:rFonts w:ascii="Times New Roman" w:eastAsia="等线" w:hAnsi="Times New Roman" w:cs="Times New Roman"/>
          <w:sz w:val="22"/>
          <w:lang w:eastAsia="zh-CN"/>
        </w:rPr>
        <w:t>In this way</w:t>
      </w:r>
      <w:r w:rsidR="00BF6523">
        <w:rPr>
          <w:rFonts w:ascii="Times New Roman" w:eastAsia="等线" w:hAnsi="Times New Roman" w:cs="Times New Roman"/>
          <w:sz w:val="22"/>
          <w:lang w:eastAsia="zh-CN"/>
        </w:rPr>
        <w:t xml:space="preserve">, </w:t>
      </w:r>
      <w:r w:rsidR="002059C9">
        <w:rPr>
          <w:rFonts w:ascii="Times New Roman" w:eastAsia="等线" w:hAnsi="Times New Roman" w:cs="Times New Roman"/>
          <w:sz w:val="22"/>
          <w:lang w:eastAsia="zh-CN"/>
        </w:rPr>
        <w:t>Tx</w:t>
      </w:r>
      <w:r w:rsidR="00A440AB">
        <w:rPr>
          <w:rFonts w:ascii="Times New Roman" w:eastAsia="等线" w:hAnsi="Times New Roman" w:cs="Times New Roman"/>
          <w:sz w:val="22"/>
          <w:lang w:eastAsia="zh-CN"/>
        </w:rPr>
        <w:t xml:space="preserve"> RLC entity</w:t>
      </w:r>
      <w:r w:rsidR="0014492D">
        <w:rPr>
          <w:rFonts w:ascii="Times New Roman" w:eastAsia="等线" w:hAnsi="Times New Roman" w:cs="Times New Roman"/>
          <w:sz w:val="22"/>
          <w:lang w:eastAsia="zh-CN"/>
        </w:rPr>
        <w:t xml:space="preserve"> can arrange the retransmission </w:t>
      </w:r>
      <w:r w:rsidR="00811FA1">
        <w:rPr>
          <w:rFonts w:ascii="Times New Roman" w:eastAsia="等线" w:hAnsi="Times New Roman" w:cs="Times New Roman"/>
          <w:sz w:val="22"/>
          <w:lang w:eastAsia="zh-CN"/>
        </w:rPr>
        <w:t>and</w:t>
      </w:r>
      <w:r w:rsidR="0014492D">
        <w:rPr>
          <w:rFonts w:ascii="Times New Roman" w:eastAsia="等线" w:hAnsi="Times New Roman" w:cs="Times New Roman"/>
          <w:sz w:val="22"/>
          <w:lang w:eastAsia="zh-CN"/>
        </w:rPr>
        <w:t xml:space="preserve"> update the transmission window as per legacy according to the feedback provided by the status report</w:t>
      </w:r>
      <w:r w:rsidR="00FE4068">
        <w:rPr>
          <w:rFonts w:ascii="Times New Roman" w:eastAsia="等线" w:hAnsi="Times New Roman" w:cs="Times New Roman"/>
          <w:sz w:val="22"/>
          <w:lang w:eastAsia="zh-CN"/>
        </w:rPr>
        <w:t>.</w:t>
      </w:r>
    </w:p>
    <w:p w14:paraId="0A6D7341" w14:textId="4A24C35D" w:rsidR="006E7170" w:rsidRPr="006E7170" w:rsidRDefault="006E7170" w:rsidP="006E7170">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eastAsia="等线" w:hAnsi="Times New Roman" w:cs="Times New Roman"/>
          <w:sz w:val="22"/>
          <w:lang w:eastAsia="zh-CN"/>
        </w:rPr>
        <w:t xml:space="preserve">From our perspective, the motivation of Alt1 and Alt3 is somewhat similar, to enable a fast retransmission for securing the transmission </w:t>
      </w:r>
      <w:r w:rsidR="00DB2623">
        <w:rPr>
          <w:rFonts w:ascii="Times New Roman" w:eastAsia="等线" w:hAnsi="Times New Roman" w:cs="Times New Roman"/>
          <w:sz w:val="22"/>
          <w:lang w:eastAsia="zh-CN"/>
        </w:rPr>
        <w:t>in time</w:t>
      </w:r>
      <w:r w:rsidRPr="006E7170">
        <w:rPr>
          <w:rFonts w:ascii="Times New Roman" w:eastAsia="等线" w:hAnsi="Times New Roman" w:cs="Times New Roman"/>
          <w:sz w:val="22"/>
          <w:lang w:eastAsia="zh-CN"/>
        </w:rPr>
        <w:t xml:space="preserve">, with different retransmission triggering mechanisms. However, since it is likely that the RLC SDU or the RLC SDU segment </w:t>
      </w:r>
      <w:r w:rsidR="00DB2623">
        <w:rPr>
          <w:rFonts w:ascii="Times New Roman" w:eastAsia="等线" w:hAnsi="Times New Roman" w:cs="Times New Roman"/>
          <w:sz w:val="22"/>
          <w:lang w:eastAsia="zh-CN"/>
        </w:rPr>
        <w:t>may still be</w:t>
      </w:r>
      <w:r w:rsidRPr="006E7170">
        <w:rPr>
          <w:rFonts w:ascii="Times New Roman" w:eastAsia="等线" w:hAnsi="Times New Roman" w:cs="Times New Roman"/>
          <w:sz w:val="22"/>
          <w:lang w:eastAsia="zh-CN"/>
        </w:rPr>
        <w:t xml:space="preserve"> </w:t>
      </w:r>
      <w:r w:rsidR="00DB2623">
        <w:rPr>
          <w:rFonts w:ascii="Times New Roman" w:eastAsia="等线" w:hAnsi="Times New Roman" w:cs="Times New Roman"/>
          <w:sz w:val="22"/>
          <w:lang w:eastAsia="zh-CN"/>
        </w:rPr>
        <w:t>performing</w:t>
      </w:r>
      <w:r w:rsidR="00DB2623" w:rsidRPr="006E7170">
        <w:rPr>
          <w:rFonts w:ascii="Times New Roman" w:eastAsia="等线" w:hAnsi="Times New Roman" w:cs="Times New Roman"/>
          <w:sz w:val="22"/>
          <w:lang w:eastAsia="zh-CN"/>
        </w:rPr>
        <w:t xml:space="preserve"> </w:t>
      </w:r>
      <w:r w:rsidRPr="006E7170">
        <w:rPr>
          <w:rFonts w:ascii="Times New Roman" w:eastAsia="等线" w:hAnsi="Times New Roman" w:cs="Times New Roman"/>
          <w:sz w:val="22"/>
          <w:lang w:eastAsia="zh-CN"/>
        </w:rPr>
        <w:t>HARQ retransmission</w:t>
      </w:r>
      <w:r w:rsidR="00DB2623">
        <w:rPr>
          <w:rFonts w:ascii="Times New Roman" w:eastAsia="等线" w:hAnsi="Times New Roman" w:cs="Times New Roman"/>
          <w:sz w:val="22"/>
          <w:lang w:eastAsia="zh-CN"/>
        </w:rPr>
        <w:t xml:space="preserve"> (i.e. depending on how the timer is set in Alt1 and how frequent the RLC status report is sent in Alt3)</w:t>
      </w:r>
      <w:r w:rsidRPr="006E7170">
        <w:rPr>
          <w:rFonts w:ascii="Times New Roman" w:eastAsia="等线" w:hAnsi="Times New Roman" w:cs="Times New Roman"/>
          <w:sz w:val="22"/>
          <w:lang w:eastAsia="zh-CN"/>
        </w:rPr>
        <w:t xml:space="preserve"> when it is consider</w:t>
      </w:r>
      <w:r w:rsidR="00DB2623">
        <w:rPr>
          <w:rFonts w:ascii="Times New Roman" w:eastAsia="等线" w:hAnsi="Times New Roman" w:cs="Times New Roman"/>
          <w:sz w:val="22"/>
          <w:lang w:eastAsia="zh-CN"/>
        </w:rPr>
        <w:t>ing</w:t>
      </w:r>
      <w:r w:rsidRPr="006E7170">
        <w:rPr>
          <w:rFonts w:ascii="Times New Roman" w:eastAsia="等线" w:hAnsi="Times New Roman" w:cs="Times New Roman"/>
          <w:sz w:val="22"/>
          <w:lang w:eastAsia="zh-CN"/>
        </w:rPr>
        <w:t xml:space="preserve"> for </w:t>
      </w:r>
      <w:r w:rsidR="00DB2623">
        <w:rPr>
          <w:rFonts w:ascii="Times New Roman" w:eastAsia="等线" w:hAnsi="Times New Roman" w:cs="Times New Roman"/>
          <w:sz w:val="22"/>
          <w:lang w:eastAsia="zh-CN"/>
        </w:rPr>
        <w:t xml:space="preserve">fast RLC </w:t>
      </w:r>
      <w:r w:rsidRPr="006E7170">
        <w:rPr>
          <w:rFonts w:ascii="Times New Roman" w:eastAsia="等线" w:hAnsi="Times New Roman" w:cs="Times New Roman"/>
          <w:sz w:val="22"/>
          <w:lang w:eastAsia="zh-CN"/>
        </w:rPr>
        <w:t>retransmission,</w:t>
      </w:r>
      <w:r w:rsidRPr="006E7170">
        <w:rPr>
          <w:rFonts w:ascii="Times New Roman" w:eastAsia="等线" w:hAnsi="Times New Roman" w:cs="Times New Roman" w:hint="eastAsia"/>
          <w:sz w:val="22"/>
          <w:lang w:eastAsia="zh-CN"/>
        </w:rPr>
        <w:t xml:space="preserve"> </w:t>
      </w:r>
      <w:r w:rsidR="00DB2623">
        <w:rPr>
          <w:rFonts w:ascii="Times New Roman" w:eastAsia="等线" w:hAnsi="Times New Roman" w:cs="Times New Roman"/>
          <w:sz w:val="22"/>
          <w:lang w:eastAsia="zh-CN"/>
        </w:rPr>
        <w:t>this may come at the expense of the system capacity</w:t>
      </w:r>
      <w:r w:rsidRPr="006E7170">
        <w:rPr>
          <w:rFonts w:ascii="Times New Roman" w:eastAsia="等线" w:hAnsi="Times New Roman" w:cs="Times New Roman"/>
          <w:sz w:val="22"/>
          <w:lang w:eastAsia="zh-CN"/>
        </w:rPr>
        <w:t xml:space="preserve">. </w:t>
      </w:r>
      <w:r w:rsidR="00DB2623">
        <w:rPr>
          <w:rFonts w:ascii="Times New Roman" w:eastAsia="等线" w:hAnsi="Times New Roman" w:cs="Times New Roman"/>
          <w:sz w:val="22"/>
          <w:lang w:eastAsia="zh-CN"/>
        </w:rPr>
        <w:t>Furthermore, Alt3 also requires the sending of more frequent RLC status reports</w:t>
      </w:r>
      <w:proofErr w:type="gramStart"/>
      <w:r w:rsidR="00DB2623">
        <w:rPr>
          <w:rFonts w:ascii="Times New Roman" w:eastAsia="等线" w:hAnsi="Times New Roman" w:cs="Times New Roman"/>
          <w:sz w:val="22"/>
          <w:lang w:eastAsia="zh-CN"/>
        </w:rPr>
        <w:t>.</w:t>
      </w:r>
      <w:r w:rsidRPr="006E7170">
        <w:rPr>
          <w:rFonts w:ascii="Times New Roman" w:eastAsia="等线" w:hAnsi="Times New Roman" w:cs="Times New Roman"/>
          <w:sz w:val="22"/>
          <w:lang w:eastAsia="zh-CN"/>
        </w:rPr>
        <w:t>.</w:t>
      </w:r>
      <w:proofErr w:type="gramEnd"/>
      <w:r w:rsidRPr="006E7170">
        <w:rPr>
          <w:rFonts w:ascii="Times New Roman" w:eastAsia="等线" w:hAnsi="Times New Roman" w:cs="Times New Roman"/>
          <w:sz w:val="22"/>
          <w:lang w:eastAsia="zh-CN"/>
        </w:rPr>
        <w:t xml:space="preserve"> </w:t>
      </w:r>
    </w:p>
    <w:p w14:paraId="5B95D545" w14:textId="72E0496D" w:rsidR="00D42FDF" w:rsidRPr="006E7170" w:rsidRDefault="00D42FDF" w:rsidP="00CA00BC">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Observation</w:t>
      </w:r>
      <w:r w:rsidR="007172AB" w:rsidRPr="00CA00BC">
        <w:rPr>
          <w:rFonts w:ascii="Times New Roman" w:eastAsia="Yu Mincho" w:hAnsi="Times New Roman" w:cs="Times New Roman"/>
          <w:b/>
          <w:sz w:val="22"/>
          <w:lang w:eastAsia="en-GB"/>
        </w:rPr>
        <w:t xml:space="preserve"> 1</w:t>
      </w:r>
      <w:r w:rsidRPr="006E7170">
        <w:rPr>
          <w:rFonts w:ascii="Times New Roman" w:eastAsia="Yu Mincho" w:hAnsi="Times New Roman" w:cs="Times New Roman"/>
          <w:b/>
          <w:sz w:val="22"/>
          <w:lang w:eastAsia="en-GB"/>
        </w:rPr>
        <w:t>:</w:t>
      </w:r>
      <w:r w:rsidR="00195C5D" w:rsidRPr="00CA00BC">
        <w:rPr>
          <w:rFonts w:ascii="Times New Roman" w:eastAsia="Yu Mincho" w:hAnsi="Times New Roman" w:cs="Times New Roman"/>
          <w:b/>
          <w:sz w:val="22"/>
          <w:lang w:eastAsia="en-GB"/>
        </w:rPr>
        <w:t xml:space="preserve"> </w:t>
      </w:r>
      <w:r w:rsidR="00DB2623">
        <w:rPr>
          <w:rFonts w:ascii="Times New Roman" w:eastAsia="Yu Mincho" w:hAnsi="Times New Roman" w:cs="Times New Roman"/>
          <w:b/>
          <w:sz w:val="22"/>
          <w:lang w:eastAsia="en-GB"/>
        </w:rPr>
        <w:t>For Alt1 and 3, d</w:t>
      </w:r>
      <w:r w:rsidR="00AB30AF">
        <w:rPr>
          <w:rFonts w:ascii="Times New Roman" w:eastAsia="Yu Mincho" w:hAnsi="Times New Roman" w:cs="Times New Roman"/>
          <w:b/>
          <w:sz w:val="22"/>
          <w:lang w:eastAsia="en-GB"/>
        </w:rPr>
        <w:t>epending of the timing setting for triggering the retransmission, it may</w:t>
      </w:r>
      <w:r w:rsidR="00F8115D" w:rsidRPr="00CA00BC">
        <w:rPr>
          <w:rFonts w:ascii="Times New Roman" w:eastAsia="Yu Mincho" w:hAnsi="Times New Roman" w:cs="Times New Roman"/>
          <w:b/>
          <w:sz w:val="22"/>
          <w:lang w:eastAsia="en-GB"/>
        </w:rPr>
        <w:t xml:space="preserve"> </w:t>
      </w:r>
      <w:r w:rsidR="00FE6B8D" w:rsidRPr="00CA00BC">
        <w:rPr>
          <w:rFonts w:ascii="Times New Roman" w:eastAsia="Yu Mincho" w:hAnsi="Times New Roman" w:cs="Times New Roman"/>
          <w:b/>
          <w:sz w:val="22"/>
          <w:lang w:eastAsia="en-GB"/>
        </w:rPr>
        <w:t>result in</w:t>
      </w:r>
      <w:r w:rsidR="002A3CB4" w:rsidRPr="00CA00BC">
        <w:rPr>
          <w:rFonts w:ascii="Times New Roman" w:eastAsia="Yu Mincho" w:hAnsi="Times New Roman" w:cs="Times New Roman"/>
          <w:b/>
          <w:sz w:val="22"/>
          <w:lang w:eastAsia="en-GB"/>
        </w:rPr>
        <w:t xml:space="preserve"> resource </w:t>
      </w:r>
      <w:r w:rsidR="007A43CA" w:rsidRPr="00CA00BC">
        <w:rPr>
          <w:rFonts w:ascii="Times New Roman" w:eastAsia="Yu Mincho" w:hAnsi="Times New Roman" w:cs="Times New Roman"/>
          <w:b/>
          <w:sz w:val="22"/>
          <w:lang w:eastAsia="en-GB"/>
        </w:rPr>
        <w:t>waste</w:t>
      </w:r>
      <w:r w:rsidR="00252242" w:rsidRPr="00CA00BC">
        <w:rPr>
          <w:rFonts w:ascii="Times New Roman" w:eastAsia="Yu Mincho" w:hAnsi="Times New Roman" w:cs="Times New Roman"/>
          <w:b/>
          <w:sz w:val="22"/>
          <w:lang w:eastAsia="en-GB"/>
        </w:rPr>
        <w:t xml:space="preserve"> and</w:t>
      </w:r>
      <w:r w:rsidR="004A045F" w:rsidRPr="00CA00BC">
        <w:rPr>
          <w:rFonts w:ascii="Times New Roman" w:eastAsia="Yu Mincho" w:hAnsi="Times New Roman" w:cs="Times New Roman"/>
          <w:b/>
          <w:sz w:val="22"/>
          <w:lang w:eastAsia="en-GB"/>
        </w:rPr>
        <w:t xml:space="preserve"> </w:t>
      </w:r>
      <w:r w:rsidR="007A43CA" w:rsidRPr="00CA00BC">
        <w:rPr>
          <w:rFonts w:ascii="Times New Roman" w:eastAsia="Yu Mincho" w:hAnsi="Times New Roman" w:cs="Times New Roman"/>
          <w:b/>
          <w:sz w:val="22"/>
          <w:lang w:eastAsia="en-GB"/>
        </w:rPr>
        <w:t>hence</w:t>
      </w:r>
      <w:r w:rsidR="00252242" w:rsidRPr="00CA00BC">
        <w:rPr>
          <w:rFonts w:ascii="Times New Roman" w:eastAsia="Yu Mincho" w:hAnsi="Times New Roman" w:cs="Times New Roman"/>
          <w:b/>
          <w:sz w:val="22"/>
          <w:lang w:eastAsia="en-GB"/>
        </w:rPr>
        <w:t xml:space="preserve"> the capacity</w:t>
      </w:r>
      <w:r w:rsidR="002A3CB4" w:rsidRPr="00CA00BC">
        <w:rPr>
          <w:rFonts w:ascii="Times New Roman" w:eastAsia="Yu Mincho" w:hAnsi="Times New Roman" w:cs="Times New Roman"/>
          <w:b/>
          <w:sz w:val="22"/>
          <w:lang w:eastAsia="en-GB"/>
        </w:rPr>
        <w:t xml:space="preserve"> loss</w:t>
      </w:r>
      <w:r w:rsidR="004A045F" w:rsidRPr="00CA00BC">
        <w:rPr>
          <w:rFonts w:ascii="Times New Roman" w:eastAsia="Yu Mincho" w:hAnsi="Times New Roman" w:cs="Times New Roman"/>
          <w:b/>
          <w:sz w:val="22"/>
          <w:lang w:eastAsia="en-GB"/>
        </w:rPr>
        <w:t>,</w:t>
      </w:r>
      <w:r w:rsidR="00252242" w:rsidRPr="00CA00BC">
        <w:rPr>
          <w:rFonts w:ascii="Times New Roman" w:eastAsia="Yu Mincho" w:hAnsi="Times New Roman" w:cs="Times New Roman"/>
          <w:b/>
          <w:sz w:val="22"/>
          <w:lang w:eastAsia="en-GB"/>
        </w:rPr>
        <w:t xml:space="preserve"> if the RLC entity performs </w:t>
      </w:r>
      <w:r w:rsidR="004A045F" w:rsidRPr="00CA00BC">
        <w:rPr>
          <w:rFonts w:ascii="Times New Roman" w:eastAsia="Yu Mincho" w:hAnsi="Times New Roman" w:cs="Times New Roman"/>
          <w:b/>
          <w:sz w:val="22"/>
          <w:lang w:eastAsia="en-GB"/>
        </w:rPr>
        <w:t xml:space="preserve">RLC </w:t>
      </w:r>
      <w:r w:rsidR="00252242" w:rsidRPr="00CA00BC">
        <w:rPr>
          <w:rFonts w:ascii="Times New Roman" w:eastAsia="Yu Mincho" w:hAnsi="Times New Roman" w:cs="Times New Roman"/>
          <w:b/>
          <w:sz w:val="22"/>
          <w:lang w:eastAsia="en-GB"/>
        </w:rPr>
        <w:t xml:space="preserve">retransmission before </w:t>
      </w:r>
      <w:r w:rsidR="001E4445" w:rsidRPr="00CA00BC">
        <w:rPr>
          <w:rFonts w:ascii="Times New Roman" w:eastAsia="Yu Mincho" w:hAnsi="Times New Roman" w:cs="Times New Roman"/>
          <w:b/>
          <w:sz w:val="22"/>
          <w:lang w:eastAsia="en-GB"/>
        </w:rPr>
        <w:t xml:space="preserve">RLC </w:t>
      </w:r>
      <w:r w:rsidR="00252242" w:rsidRPr="00CA00BC">
        <w:rPr>
          <w:rFonts w:ascii="Times New Roman" w:eastAsia="Yu Mincho" w:hAnsi="Times New Roman" w:cs="Times New Roman"/>
          <w:b/>
          <w:sz w:val="22"/>
          <w:lang w:eastAsia="en-GB"/>
        </w:rPr>
        <w:t>NACK feedback</w:t>
      </w:r>
      <w:r w:rsidR="006C45B7" w:rsidRPr="00CA00BC">
        <w:rPr>
          <w:rFonts w:ascii="Times New Roman" w:eastAsia="Yu Mincho" w:hAnsi="Times New Roman" w:cs="Times New Roman"/>
          <w:b/>
          <w:sz w:val="22"/>
          <w:lang w:eastAsia="en-GB"/>
        </w:rPr>
        <w:t xml:space="preserve"> is confirmed</w:t>
      </w:r>
      <w:r w:rsidR="00252242" w:rsidRPr="00CA00BC">
        <w:rPr>
          <w:rFonts w:ascii="Times New Roman" w:eastAsia="Yu Mincho" w:hAnsi="Times New Roman" w:cs="Times New Roman"/>
          <w:b/>
          <w:sz w:val="22"/>
          <w:lang w:eastAsia="en-GB"/>
        </w:rPr>
        <w:t>.</w:t>
      </w:r>
    </w:p>
    <w:p w14:paraId="11B9BD32" w14:textId="018309D8" w:rsidR="006E7170" w:rsidRDefault="006E7170" w:rsidP="006B079D">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6E7170">
        <w:rPr>
          <w:rFonts w:ascii="Times New Roman" w:eastAsia="等线" w:hAnsi="Times New Roman" w:cs="Times New Roman"/>
          <w:sz w:val="22"/>
          <w:lang w:eastAsia="zh-CN"/>
        </w:rPr>
        <w:t>Alt2 provides a</w:t>
      </w:r>
      <w:r w:rsidR="0074729E">
        <w:rPr>
          <w:rFonts w:ascii="Times New Roman" w:eastAsia="等线" w:hAnsi="Times New Roman" w:cs="Times New Roman"/>
          <w:sz w:val="22"/>
          <w:lang w:eastAsia="zh-CN"/>
        </w:rPr>
        <w:t xml:space="preserve">n </w:t>
      </w:r>
      <w:r w:rsidR="00893B17">
        <w:rPr>
          <w:rFonts w:ascii="Times New Roman" w:eastAsia="等线" w:hAnsi="Times New Roman" w:cs="Times New Roman"/>
          <w:sz w:val="22"/>
          <w:lang w:eastAsia="zh-CN"/>
        </w:rPr>
        <w:t>a</w:t>
      </w:r>
      <w:r w:rsidR="0074729E">
        <w:rPr>
          <w:rFonts w:ascii="Times New Roman" w:eastAsia="等线" w:hAnsi="Times New Roman" w:cs="Times New Roman"/>
          <w:sz w:val="22"/>
          <w:lang w:eastAsia="zh-CN"/>
        </w:rPr>
        <w:t>lternative</w:t>
      </w:r>
      <w:r w:rsidRPr="006E7170">
        <w:rPr>
          <w:rFonts w:ascii="Times New Roman" w:eastAsia="等线" w:hAnsi="Times New Roman" w:cs="Times New Roman"/>
          <w:sz w:val="22"/>
          <w:lang w:eastAsia="zh-CN"/>
        </w:rPr>
        <w:t xml:space="preserve"> to avoid retransmission redundancy, where the RLC retransmission will be </w:t>
      </w:r>
      <w:r w:rsidR="00AB30AF">
        <w:rPr>
          <w:rFonts w:ascii="Times New Roman" w:eastAsia="等线" w:hAnsi="Times New Roman" w:cs="Times New Roman"/>
          <w:sz w:val="22"/>
          <w:lang w:eastAsia="zh-CN"/>
        </w:rPr>
        <w:t>performed</w:t>
      </w:r>
      <w:r w:rsidR="00AB30AF" w:rsidRPr="006E7170">
        <w:rPr>
          <w:rFonts w:ascii="Times New Roman" w:eastAsia="等线" w:hAnsi="Times New Roman" w:cs="Times New Roman"/>
          <w:sz w:val="22"/>
          <w:lang w:eastAsia="zh-CN"/>
        </w:rPr>
        <w:t xml:space="preserve"> </w:t>
      </w:r>
      <w:r w:rsidRPr="006E7170">
        <w:rPr>
          <w:rFonts w:ascii="Times New Roman" w:eastAsia="等线" w:hAnsi="Times New Roman" w:cs="Times New Roman"/>
          <w:sz w:val="22"/>
          <w:lang w:eastAsia="zh-CN"/>
        </w:rPr>
        <w:t>only when the HARQ procedure fail</w:t>
      </w:r>
      <w:r w:rsidR="006C218E">
        <w:rPr>
          <w:rFonts w:ascii="Times New Roman" w:eastAsia="等线" w:hAnsi="Times New Roman" w:cs="Times New Roman"/>
          <w:sz w:val="22"/>
          <w:lang w:eastAsia="zh-CN"/>
        </w:rPr>
        <w:t>s</w:t>
      </w:r>
      <w:r w:rsidRPr="006E7170">
        <w:rPr>
          <w:rFonts w:ascii="Times New Roman" w:eastAsia="等线" w:hAnsi="Times New Roman" w:cs="Times New Roman"/>
          <w:sz w:val="22"/>
          <w:lang w:eastAsia="zh-CN"/>
        </w:rPr>
        <w:t>. However,</w:t>
      </w:r>
      <w:r w:rsidR="00A42324">
        <w:rPr>
          <w:rFonts w:ascii="Times New Roman" w:eastAsia="等线" w:hAnsi="Times New Roman" w:cs="Times New Roman"/>
          <w:sz w:val="22"/>
          <w:lang w:eastAsia="zh-CN"/>
        </w:rPr>
        <w:t xml:space="preserve"> </w:t>
      </w:r>
      <w:r w:rsidR="00F87B19">
        <w:rPr>
          <w:rFonts w:ascii="Times New Roman" w:eastAsia="等线" w:hAnsi="Times New Roman" w:cs="Times New Roman"/>
          <w:sz w:val="22"/>
          <w:lang w:eastAsia="zh-CN"/>
        </w:rPr>
        <w:t>in the uplink,</w:t>
      </w:r>
      <w:r w:rsidRPr="006E7170">
        <w:rPr>
          <w:rFonts w:ascii="Times New Roman" w:eastAsia="等线" w:hAnsi="Times New Roman" w:cs="Times New Roman"/>
          <w:sz w:val="22"/>
          <w:lang w:eastAsia="zh-CN"/>
        </w:rPr>
        <w:t xml:space="preserve"> </w:t>
      </w:r>
      <w:r w:rsidR="00A2262B">
        <w:rPr>
          <w:rFonts w:ascii="Times New Roman" w:eastAsia="等线" w:hAnsi="Times New Roman" w:cs="Times New Roman"/>
          <w:sz w:val="22"/>
          <w:lang w:eastAsia="zh-CN"/>
        </w:rPr>
        <w:t>Alt</w:t>
      </w:r>
      <w:r w:rsidR="00F87B19">
        <w:rPr>
          <w:rFonts w:ascii="Times New Roman" w:eastAsia="等线" w:hAnsi="Times New Roman" w:cs="Times New Roman"/>
          <w:sz w:val="22"/>
          <w:lang w:eastAsia="zh-CN"/>
        </w:rPr>
        <w:t>2</w:t>
      </w:r>
      <w:r w:rsidR="00A2262B">
        <w:rPr>
          <w:rFonts w:ascii="Times New Roman" w:eastAsia="等线" w:hAnsi="Times New Roman" w:cs="Times New Roman"/>
          <w:sz w:val="22"/>
          <w:lang w:eastAsia="zh-CN"/>
        </w:rPr>
        <w:t xml:space="preserve"> may </w:t>
      </w:r>
      <w:r w:rsidR="00AB30AF">
        <w:rPr>
          <w:rFonts w:ascii="Times New Roman" w:eastAsia="等线" w:hAnsi="Times New Roman" w:cs="Times New Roman"/>
          <w:sz w:val="22"/>
          <w:lang w:eastAsia="zh-CN"/>
        </w:rPr>
        <w:t xml:space="preserve">require </w:t>
      </w:r>
      <w:r w:rsidR="00A2262B">
        <w:rPr>
          <w:rFonts w:ascii="Times New Roman" w:eastAsia="等线" w:hAnsi="Times New Roman" w:cs="Times New Roman"/>
          <w:sz w:val="22"/>
          <w:lang w:eastAsia="zh-CN"/>
        </w:rPr>
        <w:t xml:space="preserve">the </w:t>
      </w:r>
      <w:proofErr w:type="spellStart"/>
      <w:r w:rsidR="00A2262B">
        <w:rPr>
          <w:rFonts w:ascii="Times New Roman" w:eastAsia="等线" w:hAnsi="Times New Roman" w:cs="Times New Roman"/>
          <w:sz w:val="22"/>
          <w:lang w:eastAsia="zh-CN"/>
        </w:rPr>
        <w:t>gNB</w:t>
      </w:r>
      <w:proofErr w:type="spellEnd"/>
      <w:r w:rsidR="00A2262B">
        <w:rPr>
          <w:rFonts w:ascii="Times New Roman" w:eastAsia="等线" w:hAnsi="Times New Roman" w:cs="Times New Roman"/>
          <w:sz w:val="22"/>
          <w:lang w:eastAsia="zh-CN"/>
        </w:rPr>
        <w:t xml:space="preserve"> to </w:t>
      </w:r>
      <w:r w:rsidR="00AB30AF">
        <w:rPr>
          <w:rFonts w:ascii="Times New Roman" w:eastAsia="等线" w:hAnsi="Times New Roman" w:cs="Times New Roman"/>
          <w:sz w:val="22"/>
          <w:lang w:eastAsia="zh-CN"/>
        </w:rPr>
        <w:t>explicit signal the HARQ ACK/NACK</w:t>
      </w:r>
      <w:r w:rsidR="00F87B19">
        <w:rPr>
          <w:rFonts w:ascii="Times New Roman" w:eastAsia="等线" w:hAnsi="Times New Roman" w:cs="Times New Roman"/>
          <w:sz w:val="22"/>
          <w:lang w:eastAsia="zh-CN"/>
        </w:rPr>
        <w:t xml:space="preserve"> to the UE </w:t>
      </w:r>
      <w:r w:rsidR="00E33D04">
        <w:rPr>
          <w:rFonts w:ascii="Times New Roman" w:eastAsia="等线" w:hAnsi="Times New Roman" w:cs="Times New Roman"/>
          <w:sz w:val="22"/>
          <w:lang w:eastAsia="zh-CN"/>
        </w:rPr>
        <w:t>for</w:t>
      </w:r>
      <w:r w:rsidR="00F87B19">
        <w:rPr>
          <w:rFonts w:ascii="Times New Roman" w:eastAsia="等线" w:hAnsi="Times New Roman" w:cs="Times New Roman"/>
          <w:sz w:val="22"/>
          <w:lang w:eastAsia="zh-CN"/>
        </w:rPr>
        <w:t xml:space="preserve"> RLC retransmission</w:t>
      </w:r>
      <w:r w:rsidR="00E33D04">
        <w:rPr>
          <w:rFonts w:ascii="Times New Roman" w:eastAsia="等线" w:hAnsi="Times New Roman" w:cs="Times New Roman"/>
          <w:sz w:val="22"/>
          <w:lang w:eastAsia="zh-CN"/>
        </w:rPr>
        <w:t xml:space="preserve"> triggering</w:t>
      </w:r>
      <w:r w:rsidR="00F87B19">
        <w:rPr>
          <w:rFonts w:ascii="Times New Roman" w:eastAsia="等线" w:hAnsi="Times New Roman" w:cs="Times New Roman"/>
          <w:sz w:val="22"/>
          <w:lang w:eastAsia="zh-CN"/>
        </w:rPr>
        <w:t>.</w:t>
      </w:r>
      <w:r w:rsidR="002F079B">
        <w:rPr>
          <w:rFonts w:ascii="Times New Roman" w:eastAsia="等线" w:hAnsi="Times New Roman" w:cs="Times New Roman"/>
          <w:sz w:val="22"/>
          <w:lang w:eastAsia="zh-CN"/>
        </w:rPr>
        <w:t xml:space="preserve"> </w:t>
      </w:r>
      <w:r w:rsidR="006C218E">
        <w:rPr>
          <w:rFonts w:ascii="Times New Roman" w:eastAsia="等线" w:hAnsi="Times New Roman" w:cs="Times New Roman"/>
          <w:sz w:val="22"/>
          <w:lang w:eastAsia="zh-CN"/>
        </w:rPr>
        <w:t>Such</w:t>
      </w:r>
      <w:r w:rsidR="006B079D">
        <w:rPr>
          <w:rFonts w:ascii="Times New Roman" w:eastAsia="等线" w:hAnsi="Times New Roman" w:cs="Times New Roman"/>
          <w:sz w:val="22"/>
          <w:lang w:eastAsia="zh-CN"/>
        </w:rPr>
        <w:t xml:space="preserve"> HARQ feedback based solution will </w:t>
      </w:r>
      <w:r w:rsidR="006C218E">
        <w:rPr>
          <w:rFonts w:ascii="Times New Roman" w:eastAsia="等线" w:hAnsi="Times New Roman" w:cs="Times New Roman"/>
          <w:sz w:val="22"/>
          <w:lang w:eastAsia="zh-CN"/>
        </w:rPr>
        <w:t xml:space="preserve">have </w:t>
      </w:r>
      <w:r w:rsidR="009062D1">
        <w:rPr>
          <w:rFonts w:ascii="Times New Roman" w:eastAsia="等线" w:hAnsi="Times New Roman" w:cs="Times New Roman"/>
          <w:sz w:val="22"/>
          <w:lang w:eastAsia="zh-CN"/>
        </w:rPr>
        <w:t>significant</w:t>
      </w:r>
      <w:r w:rsidR="006B079D">
        <w:rPr>
          <w:rFonts w:ascii="Times New Roman" w:eastAsia="等线" w:hAnsi="Times New Roman" w:cs="Times New Roman"/>
          <w:sz w:val="22"/>
          <w:lang w:eastAsia="zh-CN"/>
        </w:rPr>
        <w:t xml:space="preserve"> </w:t>
      </w:r>
      <w:r w:rsidR="001A5B39">
        <w:rPr>
          <w:rFonts w:ascii="Times New Roman" w:eastAsia="等线" w:hAnsi="Times New Roman" w:cs="Times New Roman"/>
          <w:sz w:val="22"/>
          <w:lang w:eastAsia="zh-CN"/>
        </w:rPr>
        <w:t xml:space="preserve">specification </w:t>
      </w:r>
      <w:r w:rsidR="006C218E">
        <w:rPr>
          <w:rFonts w:ascii="Times New Roman" w:eastAsia="等线" w:hAnsi="Times New Roman" w:cs="Times New Roman"/>
          <w:sz w:val="22"/>
          <w:lang w:eastAsia="zh-CN"/>
        </w:rPr>
        <w:t>impact</w:t>
      </w:r>
      <w:r w:rsidR="001A5B39">
        <w:rPr>
          <w:rFonts w:ascii="Times New Roman" w:eastAsia="等线" w:hAnsi="Times New Roman" w:cs="Times New Roman"/>
          <w:sz w:val="22"/>
          <w:lang w:eastAsia="zh-CN"/>
        </w:rPr>
        <w:t xml:space="preserve"> on </w:t>
      </w:r>
      <w:r w:rsidR="00D82894">
        <w:rPr>
          <w:rFonts w:ascii="Times New Roman" w:eastAsia="等线" w:hAnsi="Times New Roman" w:cs="Times New Roman"/>
          <w:sz w:val="22"/>
          <w:lang w:eastAsia="zh-CN"/>
        </w:rPr>
        <w:t xml:space="preserve">both </w:t>
      </w:r>
      <w:r w:rsidR="00247C9C">
        <w:rPr>
          <w:rFonts w:ascii="Times New Roman" w:eastAsia="等线" w:hAnsi="Times New Roman" w:cs="Times New Roman"/>
          <w:sz w:val="22"/>
          <w:lang w:eastAsia="zh-CN"/>
        </w:rPr>
        <w:t>RAN1</w:t>
      </w:r>
      <w:r w:rsidR="00D82894">
        <w:rPr>
          <w:rFonts w:ascii="Times New Roman" w:eastAsia="等线" w:hAnsi="Times New Roman" w:cs="Times New Roman"/>
          <w:sz w:val="22"/>
          <w:lang w:eastAsia="zh-CN"/>
        </w:rPr>
        <w:t xml:space="preserve"> and RAN2</w:t>
      </w:r>
      <w:r w:rsidR="006C218E">
        <w:rPr>
          <w:rFonts w:ascii="Times New Roman" w:eastAsia="等线" w:hAnsi="Times New Roman" w:cs="Times New Roman"/>
          <w:sz w:val="22"/>
          <w:lang w:eastAsia="zh-CN"/>
        </w:rPr>
        <w:t>.</w:t>
      </w:r>
    </w:p>
    <w:p w14:paraId="6A7FF1C6" w14:textId="412933B1" w:rsidR="00E1721C" w:rsidRPr="006E7170" w:rsidRDefault="00E1721C" w:rsidP="000A04C5">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Observation</w:t>
      </w:r>
      <w:r w:rsidRPr="00CA00BC">
        <w:rPr>
          <w:rFonts w:ascii="Times New Roman" w:eastAsia="Yu Mincho" w:hAnsi="Times New Roman" w:cs="Times New Roman"/>
          <w:b/>
          <w:sz w:val="22"/>
          <w:lang w:eastAsia="en-GB"/>
        </w:rPr>
        <w:t xml:space="preserve"> </w:t>
      </w:r>
      <w:r w:rsidR="00247C9C">
        <w:rPr>
          <w:rFonts w:ascii="Times New Roman" w:eastAsia="Yu Mincho" w:hAnsi="Times New Roman" w:cs="Times New Roman"/>
          <w:b/>
          <w:sz w:val="22"/>
          <w:lang w:eastAsia="en-GB"/>
        </w:rPr>
        <w:t>2</w:t>
      </w:r>
      <w:r w:rsidRPr="006E7170">
        <w:rPr>
          <w:rFonts w:ascii="Times New Roman" w:eastAsia="Yu Mincho" w:hAnsi="Times New Roman" w:cs="Times New Roman"/>
          <w:b/>
          <w:sz w:val="22"/>
          <w:lang w:eastAsia="en-GB"/>
        </w:rPr>
        <w:t>:</w:t>
      </w:r>
      <w:r w:rsidRPr="00CA00BC">
        <w:rPr>
          <w:rFonts w:ascii="Times New Roman" w:eastAsia="Yu Mincho" w:hAnsi="Times New Roman" w:cs="Times New Roman"/>
          <w:b/>
          <w:sz w:val="22"/>
          <w:lang w:eastAsia="en-GB"/>
        </w:rPr>
        <w:t xml:space="preserve"> </w:t>
      </w:r>
      <w:r w:rsidR="006C218E">
        <w:rPr>
          <w:rFonts w:ascii="Times New Roman" w:eastAsia="Yu Mincho" w:hAnsi="Times New Roman" w:cs="Times New Roman"/>
          <w:b/>
          <w:sz w:val="22"/>
          <w:lang w:eastAsia="en-GB"/>
        </w:rPr>
        <w:t>Alt</w:t>
      </w:r>
      <w:r w:rsidR="00A70EDC">
        <w:rPr>
          <w:rFonts w:ascii="Times New Roman" w:eastAsia="Yu Mincho" w:hAnsi="Times New Roman" w:cs="Times New Roman"/>
          <w:b/>
          <w:sz w:val="22"/>
          <w:lang w:eastAsia="en-GB"/>
        </w:rPr>
        <w:t>2</w:t>
      </w:r>
      <w:r w:rsidR="006C218E">
        <w:rPr>
          <w:rFonts w:ascii="Times New Roman" w:eastAsia="Yu Mincho" w:hAnsi="Times New Roman" w:cs="Times New Roman"/>
          <w:b/>
          <w:sz w:val="22"/>
          <w:lang w:eastAsia="en-GB"/>
        </w:rPr>
        <w:t xml:space="preserve"> using</w:t>
      </w:r>
      <w:r w:rsidR="002A1639">
        <w:rPr>
          <w:rFonts w:ascii="Times New Roman" w:eastAsia="Yu Mincho" w:hAnsi="Times New Roman" w:cs="Times New Roman"/>
          <w:b/>
          <w:sz w:val="22"/>
          <w:lang w:eastAsia="en-GB"/>
        </w:rPr>
        <w:t xml:space="preserve"> HARQ based retransmission mechanism</w:t>
      </w:r>
      <w:r w:rsidR="006C218E">
        <w:rPr>
          <w:rFonts w:ascii="Times New Roman" w:eastAsia="Yu Mincho" w:hAnsi="Times New Roman" w:cs="Times New Roman"/>
          <w:b/>
          <w:sz w:val="22"/>
          <w:lang w:eastAsia="en-GB"/>
        </w:rPr>
        <w:t xml:space="preserve"> may require explicit HARQ ACK/NACK L1 signalling</w:t>
      </w:r>
      <w:r w:rsidR="002A1639">
        <w:rPr>
          <w:rFonts w:ascii="Times New Roman" w:eastAsia="Yu Mincho" w:hAnsi="Times New Roman" w:cs="Times New Roman"/>
          <w:b/>
          <w:sz w:val="22"/>
          <w:lang w:eastAsia="en-GB"/>
        </w:rPr>
        <w:t xml:space="preserve"> for the uplink transmissi</w:t>
      </w:r>
      <w:r w:rsidR="004C3691">
        <w:rPr>
          <w:rFonts w:ascii="Times New Roman" w:eastAsia="Yu Mincho" w:hAnsi="Times New Roman" w:cs="Times New Roman"/>
          <w:b/>
          <w:sz w:val="22"/>
          <w:lang w:eastAsia="en-GB"/>
        </w:rPr>
        <w:t>on</w:t>
      </w:r>
      <w:r w:rsidR="006C218E">
        <w:rPr>
          <w:rFonts w:ascii="Times New Roman" w:eastAsia="Yu Mincho" w:hAnsi="Times New Roman" w:cs="Times New Roman"/>
          <w:b/>
          <w:sz w:val="22"/>
          <w:lang w:eastAsia="en-GB"/>
        </w:rPr>
        <w:t xml:space="preserve"> which will have significant impact to RAN1 and RAN2 specifications</w:t>
      </w:r>
      <w:r w:rsidRPr="00CA00BC">
        <w:rPr>
          <w:rFonts w:ascii="Times New Roman" w:eastAsia="Yu Mincho" w:hAnsi="Times New Roman" w:cs="Times New Roman"/>
          <w:b/>
          <w:sz w:val="22"/>
          <w:lang w:eastAsia="en-GB"/>
        </w:rPr>
        <w:t>.</w:t>
      </w:r>
    </w:p>
    <w:p w14:paraId="6B39723D" w14:textId="64B0E7F6" w:rsidR="00CA00BC" w:rsidRPr="00CA00BC" w:rsidRDefault="00CA00BC" w:rsidP="00CA00BC">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 xml:space="preserve">Proposal </w:t>
      </w:r>
      <w:r w:rsidR="00A70EDC">
        <w:rPr>
          <w:rFonts w:ascii="Times New Roman" w:eastAsia="Yu Mincho" w:hAnsi="Times New Roman" w:cs="Times New Roman"/>
          <w:b/>
          <w:sz w:val="22"/>
          <w:lang w:eastAsia="en-GB"/>
        </w:rPr>
        <w:t>2</w:t>
      </w:r>
      <w:r>
        <w:rPr>
          <w:rFonts w:ascii="Times New Roman" w:eastAsia="Yu Mincho" w:hAnsi="Times New Roman" w:cs="Times New Roman"/>
          <w:b/>
          <w:sz w:val="22"/>
          <w:lang w:eastAsia="en-GB"/>
        </w:rPr>
        <w:t>:</w:t>
      </w:r>
      <w:r w:rsidRPr="006E7170">
        <w:rPr>
          <w:rFonts w:ascii="Times New Roman" w:eastAsia="Yu Mincho" w:hAnsi="Times New Roman" w:cs="Times New Roman"/>
          <w:b/>
          <w:sz w:val="22"/>
          <w:lang w:eastAsia="en-GB"/>
        </w:rPr>
        <w:tab/>
      </w:r>
      <w:r w:rsidRPr="00CA00BC">
        <w:rPr>
          <w:rFonts w:ascii="Times New Roman" w:eastAsia="Yu Mincho" w:hAnsi="Times New Roman" w:cs="Times New Roman"/>
          <w:b/>
          <w:sz w:val="22"/>
          <w:lang w:eastAsia="en-GB"/>
        </w:rPr>
        <w:t xml:space="preserve">RAN2 should consider the capacity loss </w:t>
      </w:r>
      <w:r w:rsidR="001A492B">
        <w:rPr>
          <w:rFonts w:ascii="Times New Roman" w:eastAsia="Yu Mincho" w:hAnsi="Times New Roman" w:cs="Times New Roman"/>
          <w:b/>
          <w:sz w:val="22"/>
          <w:lang w:eastAsia="en-GB"/>
        </w:rPr>
        <w:t xml:space="preserve">and the specification </w:t>
      </w:r>
      <w:r w:rsidR="005D4D97">
        <w:rPr>
          <w:rFonts w:ascii="Times New Roman" w:eastAsia="Yu Mincho" w:hAnsi="Times New Roman" w:cs="Times New Roman"/>
          <w:b/>
          <w:sz w:val="22"/>
          <w:lang w:eastAsia="en-GB"/>
        </w:rPr>
        <w:t>modification impact</w:t>
      </w:r>
      <w:r w:rsidR="001A492B">
        <w:rPr>
          <w:rFonts w:ascii="Times New Roman" w:eastAsia="Yu Mincho" w:hAnsi="Times New Roman" w:cs="Times New Roman"/>
          <w:b/>
          <w:sz w:val="22"/>
          <w:lang w:eastAsia="en-GB"/>
        </w:rPr>
        <w:t xml:space="preserve"> </w:t>
      </w:r>
      <w:r w:rsidRPr="00CA00BC">
        <w:rPr>
          <w:rFonts w:ascii="Times New Roman" w:eastAsia="Yu Mincho" w:hAnsi="Times New Roman" w:cs="Times New Roman"/>
          <w:b/>
          <w:sz w:val="22"/>
          <w:lang w:eastAsia="en-GB"/>
        </w:rPr>
        <w:t xml:space="preserve">when evaluating solutions for </w:t>
      </w:r>
      <w:r w:rsidR="008E35CB">
        <w:rPr>
          <w:rFonts w:ascii="Times New Roman" w:eastAsia="Yu Mincho" w:hAnsi="Times New Roman" w:cs="Times New Roman"/>
          <w:b/>
          <w:sz w:val="22"/>
          <w:lang w:eastAsia="en-GB"/>
        </w:rPr>
        <w:t>timely</w:t>
      </w:r>
      <w:r w:rsidRPr="00CA00BC">
        <w:rPr>
          <w:rFonts w:ascii="Times New Roman" w:eastAsia="Yu Mincho" w:hAnsi="Times New Roman" w:cs="Times New Roman"/>
          <w:b/>
          <w:sz w:val="22"/>
          <w:lang w:eastAsia="en-GB"/>
        </w:rPr>
        <w:t xml:space="preserve"> </w:t>
      </w:r>
      <w:r w:rsidR="005D4FF3">
        <w:rPr>
          <w:rFonts w:ascii="Times New Roman" w:eastAsia="Yu Mincho" w:hAnsi="Times New Roman" w:cs="Times New Roman"/>
          <w:b/>
          <w:sz w:val="22"/>
          <w:lang w:eastAsia="en-GB"/>
        </w:rPr>
        <w:t xml:space="preserve">RLC </w:t>
      </w:r>
      <w:r w:rsidRPr="00CA00BC">
        <w:rPr>
          <w:rFonts w:ascii="Times New Roman" w:eastAsia="Yu Mincho" w:hAnsi="Times New Roman" w:cs="Times New Roman"/>
          <w:b/>
          <w:sz w:val="22"/>
          <w:lang w:eastAsia="en-GB"/>
        </w:rPr>
        <w:t>retransmission</w:t>
      </w:r>
      <w:r w:rsidR="00D24159">
        <w:rPr>
          <w:rFonts w:ascii="Times New Roman" w:eastAsia="Yu Mincho" w:hAnsi="Times New Roman" w:cs="Times New Roman"/>
          <w:b/>
          <w:sz w:val="22"/>
          <w:lang w:eastAsia="en-GB"/>
        </w:rPr>
        <w:t>.</w:t>
      </w:r>
    </w:p>
    <w:p w14:paraId="11A6C828" w14:textId="5CFF564D" w:rsidR="006E7170" w:rsidRPr="006E7170" w:rsidRDefault="006E7170" w:rsidP="006E7170">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sidRPr="006E7170">
        <w:rPr>
          <w:rFonts w:ascii="Arial" w:eastAsia="Malgun Gothic" w:hAnsi="Arial" w:cs="Times New Roman"/>
          <w:sz w:val="36"/>
          <w:lang w:eastAsia="de-DE"/>
        </w:rPr>
        <w:t>4</w:t>
      </w:r>
      <w:r w:rsidR="0060190C">
        <w:rPr>
          <w:rFonts w:ascii="Arial" w:eastAsia="Malgun Gothic" w:hAnsi="Arial" w:cs="Times New Roman"/>
          <w:sz w:val="36"/>
          <w:lang w:eastAsia="de-DE"/>
        </w:rPr>
        <w:t xml:space="preserve">. </w:t>
      </w:r>
      <w:r w:rsidRPr="006E7170">
        <w:rPr>
          <w:rFonts w:ascii="Arial" w:eastAsia="Malgun Gothic" w:hAnsi="Arial" w:cs="Times New Roman"/>
          <w:sz w:val="36"/>
          <w:lang w:eastAsia="de-DE"/>
        </w:rPr>
        <w:t>Conclusion</w:t>
      </w:r>
    </w:p>
    <w:p w14:paraId="46596C4A" w14:textId="67C93C0D" w:rsidR="006E7170" w:rsidRPr="006E7170" w:rsidRDefault="006E7170" w:rsidP="006E7170">
      <w:pPr>
        <w:overflowPunct w:val="0"/>
        <w:autoSpaceDE w:val="0"/>
        <w:autoSpaceDN w:val="0"/>
        <w:adjustRightInd w:val="0"/>
        <w:spacing w:line="300" w:lineRule="auto"/>
        <w:jc w:val="both"/>
        <w:rPr>
          <w:rFonts w:ascii="Times New Roman" w:eastAsia="Times New Roman" w:hAnsi="Times New Roman" w:cs="Times New Roman"/>
          <w:sz w:val="22"/>
          <w:lang w:eastAsia="en-GB"/>
        </w:rPr>
      </w:pPr>
      <w:r w:rsidRPr="006E7170">
        <w:rPr>
          <w:rFonts w:ascii="Times New Roman" w:eastAsia="Times New Roman" w:hAnsi="Times New Roman" w:cs="Times New Roman"/>
          <w:sz w:val="22"/>
          <w:lang w:eastAsia="en-GB"/>
        </w:rPr>
        <w:t>This contribution makes the following</w:t>
      </w:r>
      <w:r w:rsidR="00A70EDC">
        <w:rPr>
          <w:rFonts w:ascii="Times New Roman" w:eastAsia="Times New Roman" w:hAnsi="Times New Roman" w:cs="Times New Roman"/>
          <w:sz w:val="22"/>
          <w:lang w:eastAsia="en-GB"/>
        </w:rPr>
        <w:t xml:space="preserve"> observations and</w:t>
      </w:r>
      <w:r w:rsidRPr="006E7170">
        <w:rPr>
          <w:rFonts w:ascii="Times New Roman" w:eastAsia="Times New Roman" w:hAnsi="Times New Roman" w:cs="Times New Roman"/>
          <w:sz w:val="22"/>
          <w:lang w:eastAsia="en-GB"/>
        </w:rPr>
        <w:t xml:space="preserve"> proposals:</w:t>
      </w:r>
    </w:p>
    <w:p w14:paraId="09F0C32D" w14:textId="1DB4E17C" w:rsidR="00F80E68" w:rsidRPr="00BF1796" w:rsidRDefault="00BF1796" w:rsidP="00355332">
      <w:pPr>
        <w:overflowPunct w:val="0"/>
        <w:autoSpaceDE w:val="0"/>
        <w:autoSpaceDN w:val="0"/>
        <w:adjustRightInd w:val="0"/>
        <w:spacing w:line="300" w:lineRule="auto"/>
        <w:jc w:val="both"/>
        <w:textAlignment w:val="baseline"/>
        <w:rPr>
          <w:rFonts w:ascii="Times New Roman" w:hAnsi="Times New Roman" w:cs="Times New Roman"/>
          <w:b/>
          <w:sz w:val="22"/>
          <w:lang w:eastAsia="zh-CN"/>
        </w:rPr>
      </w:pPr>
      <w:r w:rsidRPr="00BF1796">
        <w:rPr>
          <w:rFonts w:ascii="Times New Roman" w:hAnsi="Times New Roman" w:cs="Times New Roman"/>
          <w:b/>
          <w:sz w:val="22"/>
          <w:highlight w:val="yellow"/>
          <w:lang w:eastAsia="zh-CN"/>
        </w:rPr>
        <w:t>Avoiding unnecessary retransmission</w:t>
      </w:r>
    </w:p>
    <w:p w14:paraId="709FFF30" w14:textId="1635BB57" w:rsidR="006E7170" w:rsidRPr="006E7170" w:rsidRDefault="006E7170" w:rsidP="00E349BC">
      <w:pPr>
        <w:overflowPunct w:val="0"/>
        <w:autoSpaceDE w:val="0"/>
        <w:autoSpaceDN w:val="0"/>
        <w:adjustRightInd w:val="0"/>
        <w:spacing w:line="300" w:lineRule="auto"/>
        <w:ind w:left="1241" w:hangingChars="564" w:hanging="1241"/>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 xml:space="preserve">Proposal </w:t>
      </w:r>
      <w:r w:rsidR="00A70EDC">
        <w:rPr>
          <w:rFonts w:ascii="Times New Roman" w:eastAsia="Yu Mincho" w:hAnsi="Times New Roman" w:cs="Times New Roman"/>
          <w:b/>
          <w:sz w:val="22"/>
          <w:lang w:eastAsia="en-GB"/>
        </w:rPr>
        <w:t>1</w:t>
      </w:r>
      <w:r w:rsidRPr="006E7170">
        <w:rPr>
          <w:rFonts w:ascii="Times New Roman" w:eastAsia="Yu Mincho" w:hAnsi="Times New Roman" w:cs="Times New Roman"/>
          <w:b/>
          <w:sz w:val="22"/>
          <w:lang w:eastAsia="en-GB"/>
        </w:rPr>
        <w:t>:</w:t>
      </w:r>
      <w:r w:rsidRPr="006E7170">
        <w:rPr>
          <w:rFonts w:ascii="Times New Roman" w:eastAsia="Yu Mincho" w:hAnsi="Times New Roman" w:cs="Times New Roman"/>
          <w:b/>
          <w:sz w:val="22"/>
          <w:lang w:eastAsia="en-GB"/>
        </w:rPr>
        <w:tab/>
      </w:r>
      <w:r w:rsidRPr="006E7170">
        <w:rPr>
          <w:rFonts w:ascii="Times New Roman" w:eastAsia="等线" w:hAnsi="Times New Roman" w:cs="Times New Roman"/>
          <w:b/>
          <w:sz w:val="22"/>
          <w:lang w:eastAsia="en-GB"/>
        </w:rPr>
        <w:t>RAN2 to enhance the RLC AM by adopting enhancements from one of the following perspectives:</w:t>
      </w:r>
    </w:p>
    <w:p w14:paraId="450DBE3C" w14:textId="77777777" w:rsidR="006E7170" w:rsidRPr="006E7170" w:rsidRDefault="006E7170" w:rsidP="006E7170">
      <w:pPr>
        <w:numPr>
          <w:ilvl w:val="0"/>
          <w:numId w:val="13"/>
        </w:numPr>
        <w:overflowPunct w:val="0"/>
        <w:autoSpaceDE w:val="0"/>
        <w:autoSpaceDN w:val="0"/>
        <w:adjustRightInd w:val="0"/>
        <w:spacing w:after="80" w:line="300" w:lineRule="auto"/>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The Rx RLC entity does not send NACK to the Tx RLC entity for the outdated data even if the data has not been received successfully;</w:t>
      </w:r>
    </w:p>
    <w:p w14:paraId="3B47EFEB" w14:textId="00B01DBF" w:rsidR="006E7170" w:rsidRDefault="006E7170" w:rsidP="006E7170">
      <w:pPr>
        <w:numPr>
          <w:ilvl w:val="0"/>
          <w:numId w:val="13"/>
        </w:numPr>
        <w:overflowPunct w:val="0"/>
        <w:autoSpaceDE w:val="0"/>
        <w:autoSpaceDN w:val="0"/>
        <w:adjustRightInd w:val="0"/>
        <w:spacing w:after="80" w:line="300" w:lineRule="auto"/>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 xml:space="preserve">The </w:t>
      </w:r>
      <w:r w:rsidRPr="006E7170">
        <w:rPr>
          <w:rFonts w:ascii="Times New Roman" w:eastAsia="Times New Roman" w:hAnsi="Times New Roman" w:cs="Times New Roman"/>
          <w:b/>
          <w:bCs/>
          <w:sz w:val="22"/>
          <w:lang w:eastAsia="ko-KR"/>
        </w:rPr>
        <w:t>Tx</w:t>
      </w:r>
      <w:r w:rsidRPr="006E7170">
        <w:rPr>
          <w:rFonts w:ascii="Times New Roman" w:eastAsia="Yu Mincho" w:hAnsi="Times New Roman" w:cs="Times New Roman"/>
          <w:b/>
          <w:sz w:val="22"/>
          <w:lang w:eastAsia="en-GB"/>
        </w:rPr>
        <w:t xml:space="preserve"> RLC entity stops unnecessary RLC retransmission and notifies the Rx RLC entity which RLC SDU will not be retransmitted.</w:t>
      </w:r>
    </w:p>
    <w:p w14:paraId="520D4954" w14:textId="3367BD39" w:rsidR="00784EEF" w:rsidRPr="00784EEF" w:rsidRDefault="00A70EDC" w:rsidP="00A30C62">
      <w:pPr>
        <w:overflowPunct w:val="0"/>
        <w:autoSpaceDE w:val="0"/>
        <w:autoSpaceDN w:val="0"/>
        <w:adjustRightInd w:val="0"/>
        <w:spacing w:line="300" w:lineRule="auto"/>
        <w:textAlignment w:val="baseline"/>
        <w:rPr>
          <w:rFonts w:ascii="Times New Roman" w:hAnsi="Times New Roman" w:cs="Times New Roman"/>
          <w:b/>
          <w:sz w:val="22"/>
        </w:rPr>
      </w:pPr>
      <w:r>
        <w:rPr>
          <w:rFonts w:ascii="Times New Roman" w:hAnsi="Times New Roman" w:cs="Times New Roman"/>
          <w:b/>
          <w:sz w:val="22"/>
          <w:highlight w:val="yellow"/>
        </w:rPr>
        <w:t xml:space="preserve">Timely </w:t>
      </w:r>
      <w:proofErr w:type="spellStart"/>
      <w:r w:rsidR="00BE720B">
        <w:rPr>
          <w:rFonts w:ascii="Times New Roman" w:hAnsi="Times New Roman" w:cs="Times New Roman"/>
          <w:b/>
          <w:sz w:val="22"/>
          <w:highlight w:val="yellow"/>
        </w:rPr>
        <w:t>RLC</w:t>
      </w:r>
      <w:proofErr w:type="spellEnd"/>
      <w:r w:rsidR="00BE720B">
        <w:rPr>
          <w:rFonts w:ascii="Times New Roman" w:hAnsi="Times New Roman" w:cs="Times New Roman"/>
          <w:b/>
          <w:sz w:val="22"/>
          <w:highlight w:val="yellow"/>
        </w:rPr>
        <w:t xml:space="preserve"> retransmission</w:t>
      </w:r>
    </w:p>
    <w:p w14:paraId="5CE08A19" w14:textId="77777777" w:rsidR="00A70EDC" w:rsidRPr="006E7170" w:rsidRDefault="00A70EDC" w:rsidP="00A70EDC">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Observation</w:t>
      </w:r>
      <w:r w:rsidRPr="00CA00BC">
        <w:rPr>
          <w:rFonts w:ascii="Times New Roman" w:eastAsia="Yu Mincho" w:hAnsi="Times New Roman" w:cs="Times New Roman"/>
          <w:b/>
          <w:sz w:val="22"/>
          <w:lang w:eastAsia="en-GB"/>
        </w:rPr>
        <w:t xml:space="preserve"> 1</w:t>
      </w:r>
      <w:r w:rsidRPr="006E7170">
        <w:rPr>
          <w:rFonts w:ascii="Times New Roman" w:eastAsia="Yu Mincho" w:hAnsi="Times New Roman" w:cs="Times New Roman"/>
          <w:b/>
          <w:sz w:val="22"/>
          <w:lang w:eastAsia="en-GB"/>
        </w:rPr>
        <w:t>:</w:t>
      </w:r>
      <w:r w:rsidRPr="00CA00BC">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For Alt1 and 3, depending of the timing setting for triggering the retransmission, it may</w:t>
      </w:r>
      <w:r w:rsidRPr="00CA00BC">
        <w:rPr>
          <w:rFonts w:ascii="Times New Roman" w:eastAsia="Yu Mincho" w:hAnsi="Times New Roman" w:cs="Times New Roman"/>
          <w:b/>
          <w:sz w:val="22"/>
          <w:lang w:eastAsia="en-GB"/>
        </w:rPr>
        <w:t xml:space="preserve"> result in resource waste and hence the capacity loss, if the RLC entity performs RLC retransmission before RLC NACK feedback is confirmed.</w:t>
      </w:r>
    </w:p>
    <w:p w14:paraId="58CA1DA8" w14:textId="023F493E" w:rsidR="00A70EDC" w:rsidRDefault="00A70EDC" w:rsidP="00A70EDC">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6E7170">
        <w:rPr>
          <w:rFonts w:ascii="Times New Roman" w:eastAsia="Yu Mincho" w:hAnsi="Times New Roman" w:cs="Times New Roman"/>
          <w:b/>
          <w:sz w:val="22"/>
          <w:lang w:eastAsia="en-GB"/>
        </w:rPr>
        <w:t>Observation</w:t>
      </w:r>
      <w:r w:rsidRPr="00CA00BC">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2</w:t>
      </w:r>
      <w:r w:rsidRPr="006E7170">
        <w:rPr>
          <w:rFonts w:ascii="Times New Roman" w:eastAsia="Yu Mincho" w:hAnsi="Times New Roman" w:cs="Times New Roman"/>
          <w:b/>
          <w:sz w:val="22"/>
          <w:lang w:eastAsia="en-GB"/>
        </w:rPr>
        <w:t>:</w:t>
      </w:r>
      <w:r w:rsidRPr="00CA00BC">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Alt2 using HARQ based retransmission mechanism may require explicit HARQ ACK/NACK L1 signalling for the uplink transmission which will have significant impact to RAN1 and RAN2 specifications</w:t>
      </w:r>
      <w:r w:rsidRPr="00CA00BC">
        <w:rPr>
          <w:rFonts w:ascii="Times New Roman" w:eastAsia="Yu Mincho" w:hAnsi="Times New Roman" w:cs="Times New Roman"/>
          <w:b/>
          <w:sz w:val="22"/>
          <w:lang w:eastAsia="en-GB"/>
        </w:rPr>
        <w:t>.</w:t>
      </w:r>
    </w:p>
    <w:p w14:paraId="30DB7B40" w14:textId="77C3C1F2" w:rsidR="0084312B" w:rsidRPr="0084312B" w:rsidRDefault="0084312B" w:rsidP="00A70EDC">
      <w:pPr>
        <w:overflowPunct w:val="0"/>
        <w:autoSpaceDE w:val="0"/>
        <w:autoSpaceDN w:val="0"/>
        <w:adjustRightInd w:val="0"/>
        <w:spacing w:after="80" w:line="300" w:lineRule="auto"/>
        <w:textAlignment w:val="baseline"/>
        <w:rPr>
          <w:rFonts w:ascii="Times New Roman" w:eastAsia="Yu Mincho" w:hAnsi="Times New Roman" w:cs="Times New Roman"/>
          <w:b/>
          <w:sz w:val="22"/>
          <w:lang w:val="en-US" w:eastAsia="en-GB"/>
        </w:rPr>
      </w:pPr>
      <w:r w:rsidRPr="0084312B">
        <w:rPr>
          <w:rFonts w:ascii="Times New Roman" w:eastAsia="Yu Mincho" w:hAnsi="Times New Roman" w:cs="Times New Roman"/>
          <w:b/>
          <w:sz w:val="22"/>
          <w:lang w:eastAsia="en-GB"/>
        </w:rPr>
        <w:t xml:space="preserve">Proposal </w:t>
      </w:r>
      <w:r w:rsidR="00531697">
        <w:rPr>
          <w:rFonts w:ascii="Times New Roman" w:eastAsia="Yu Mincho" w:hAnsi="Times New Roman" w:cs="Times New Roman"/>
          <w:b/>
          <w:sz w:val="22"/>
          <w:lang w:eastAsia="en-GB"/>
        </w:rPr>
        <w:t>2</w:t>
      </w:r>
      <w:r w:rsidRPr="0084312B">
        <w:rPr>
          <w:rFonts w:ascii="Times New Roman" w:eastAsia="Yu Mincho" w:hAnsi="Times New Roman" w:cs="Times New Roman"/>
          <w:b/>
          <w:sz w:val="22"/>
          <w:lang w:eastAsia="en-GB"/>
        </w:rPr>
        <w:t>:</w:t>
      </w:r>
      <w:r w:rsidRPr="0084312B">
        <w:rPr>
          <w:rFonts w:ascii="Times New Roman" w:eastAsia="Yu Mincho" w:hAnsi="Times New Roman" w:cs="Times New Roman"/>
          <w:b/>
          <w:sz w:val="22"/>
          <w:lang w:eastAsia="en-GB"/>
        </w:rPr>
        <w:tab/>
        <w:t xml:space="preserve">RAN2 should consider the capacity loss and the specification modification impact when evaluating solutions for </w:t>
      </w:r>
      <w:r w:rsidR="008E35CB">
        <w:rPr>
          <w:rFonts w:ascii="Times New Roman" w:eastAsia="Yu Mincho" w:hAnsi="Times New Roman" w:cs="Times New Roman"/>
          <w:b/>
          <w:sz w:val="22"/>
          <w:lang w:eastAsia="en-GB"/>
        </w:rPr>
        <w:t>timely</w:t>
      </w:r>
      <w:r w:rsidRPr="0084312B">
        <w:rPr>
          <w:rFonts w:ascii="Times New Roman" w:eastAsia="Yu Mincho" w:hAnsi="Times New Roman" w:cs="Times New Roman"/>
          <w:b/>
          <w:sz w:val="22"/>
          <w:lang w:eastAsia="en-GB"/>
        </w:rPr>
        <w:t xml:space="preserve"> RLC retransmission.</w:t>
      </w:r>
    </w:p>
    <w:p w14:paraId="51CBE855" w14:textId="66AD4A93" w:rsidR="006E7170" w:rsidRPr="006E7170" w:rsidRDefault="006E7170" w:rsidP="006E7170">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sidRPr="006E7170">
        <w:rPr>
          <w:rFonts w:ascii="Arial" w:eastAsia="Malgun Gothic" w:hAnsi="Arial" w:cs="Times New Roman"/>
          <w:sz w:val="36"/>
          <w:lang w:eastAsia="de-DE"/>
        </w:rPr>
        <w:t>5</w:t>
      </w:r>
      <w:r w:rsidR="0004496C">
        <w:rPr>
          <w:rFonts w:ascii="Arial" w:eastAsia="Malgun Gothic" w:hAnsi="Arial" w:cs="Times New Roman"/>
          <w:sz w:val="36"/>
          <w:lang w:eastAsia="de-DE"/>
        </w:rPr>
        <w:t xml:space="preserve">. </w:t>
      </w:r>
      <w:r w:rsidRPr="006E7170">
        <w:rPr>
          <w:rFonts w:ascii="Arial" w:eastAsia="Malgun Gothic" w:hAnsi="Arial" w:cs="Times New Roman"/>
          <w:sz w:val="36"/>
          <w:lang w:eastAsia="de-DE"/>
        </w:rPr>
        <w:t>Reference</w:t>
      </w:r>
    </w:p>
    <w:p w14:paraId="2A6BE2B5" w14:textId="337E6210" w:rsidR="0014766C" w:rsidRPr="006E7170" w:rsidRDefault="00C20240" w:rsidP="006E7170">
      <w:r>
        <w:rPr>
          <w:rFonts w:ascii="Times New Roman" w:eastAsia="等线" w:hAnsi="Times New Roman" w:cs="Calibri"/>
          <w:sz w:val="22"/>
          <w:lang w:eastAsia="zh-CN"/>
        </w:rPr>
        <w:t xml:space="preserve">[1] </w:t>
      </w:r>
      <w:r w:rsidRPr="00C20240">
        <w:rPr>
          <w:rFonts w:ascii="Times New Roman" w:eastAsia="等线" w:hAnsi="Times New Roman" w:cs="Calibri" w:hint="eastAsia"/>
          <w:sz w:val="22"/>
          <w:lang w:eastAsia="zh-CN"/>
        </w:rPr>
        <w:t>Chair note of RAN2#125bis,</w:t>
      </w:r>
      <w:r>
        <w:rPr>
          <w:rFonts w:ascii="Times New Roman" w:eastAsia="等线" w:hAnsi="Times New Roman" w:cs="Calibri"/>
          <w:sz w:val="22"/>
          <w:lang w:eastAsia="zh-CN"/>
        </w:rPr>
        <w:t xml:space="preserve"> </w:t>
      </w:r>
      <w:hyperlink r:id="rId13" w:history="1">
        <w:r w:rsidR="00355332" w:rsidRPr="000478F6">
          <w:rPr>
            <w:rStyle w:val="aa"/>
            <w:rFonts w:ascii="Times New Roman" w:eastAsia="等线" w:hAnsi="Times New Roman" w:cs="Calibri" w:hint="eastAsia"/>
            <w:sz w:val="22"/>
            <w:lang w:eastAsia="zh-CN"/>
          </w:rPr>
          <w:t>https://www.3gpp.org/ftp/TSG_RAN/WG2_RL2/TSGR2_125bis/Inbox/Chair_Notes/R2_125bis%20R18%20MBS%2C%20R18%20QoE%20and%20R19%20XR%20session%20notes%</w:t>
        </w:r>
        <w:proofErr w:type="gramStart"/>
        <w:r w:rsidR="00355332" w:rsidRPr="000478F6">
          <w:rPr>
            <w:rStyle w:val="aa"/>
            <w:rFonts w:ascii="Times New Roman" w:eastAsia="等线" w:hAnsi="Times New Roman" w:cs="Calibri" w:hint="eastAsia"/>
            <w:sz w:val="22"/>
            <w:lang w:eastAsia="zh-CN"/>
          </w:rPr>
          <w:t>20(</w:t>
        </w:r>
        <w:proofErr w:type="gramEnd"/>
        <w:r w:rsidR="00355332" w:rsidRPr="000478F6">
          <w:rPr>
            <w:rStyle w:val="aa"/>
            <w:rFonts w:ascii="Times New Roman" w:eastAsia="等线" w:hAnsi="Times New Roman" w:cs="Calibri" w:hint="eastAsia"/>
            <w:sz w:val="22"/>
            <w:lang w:eastAsia="zh-CN"/>
          </w:rPr>
          <w:t>Dawid)%202024-04-18%201300.docx</w:t>
        </w:r>
      </w:hyperlink>
      <w:bookmarkStart w:id="6" w:name="_GoBack"/>
      <w:bookmarkEnd w:id="6"/>
    </w:p>
    <w:sectPr w:rsidR="0014766C" w:rsidRPr="006E7170">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53ED9" w14:textId="77777777" w:rsidR="00861C1E" w:rsidRDefault="00861C1E">
      <w:r>
        <w:separator/>
      </w:r>
    </w:p>
  </w:endnote>
  <w:endnote w:type="continuationSeparator" w:id="0">
    <w:p w14:paraId="13D25E8A" w14:textId="77777777" w:rsidR="00861C1E" w:rsidRDefault="0086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ACDD3" w14:textId="77777777" w:rsidR="00861C1E" w:rsidRDefault="00861C1E">
      <w:r>
        <w:separator/>
      </w:r>
    </w:p>
  </w:footnote>
  <w:footnote w:type="continuationSeparator" w:id="0">
    <w:p w14:paraId="6D1B7034" w14:textId="77777777" w:rsidR="00861C1E" w:rsidRDefault="00861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0584" w14:textId="77777777" w:rsidR="009E0D53" w:rsidRDefault="009E0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61484"/>
    <w:multiLevelType w:val="hybridMultilevel"/>
    <w:tmpl w:val="A29840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EE6F65"/>
    <w:multiLevelType w:val="hybridMultilevel"/>
    <w:tmpl w:val="D264EB80"/>
    <w:lvl w:ilvl="0" w:tplc="1C60D390">
      <w:start w:val="1"/>
      <w:numFmt w:val="decimal"/>
      <w:lvlText w:val="Observation %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7916C38"/>
    <w:multiLevelType w:val="hybridMultilevel"/>
    <w:tmpl w:val="C71E5FF4"/>
    <w:lvl w:ilvl="0" w:tplc="3490D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3F5B35FC"/>
    <w:multiLevelType w:val="hybridMultilevel"/>
    <w:tmpl w:val="0B0AEC42"/>
    <w:lvl w:ilvl="0" w:tplc="7538520C">
      <w:start w:val="1"/>
      <w:numFmt w:val="decimal"/>
      <w:lvlText w:val="%1)"/>
      <w:lvlJc w:val="left"/>
      <w:pPr>
        <w:ind w:left="648" w:hanging="360"/>
      </w:pPr>
      <w:rPr>
        <w:rFonts w:eastAsia="等线"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0"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311AC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190C4B8E"/>
    <w:lvl w:ilvl="0" w:tplc="409A9E3A">
      <w:start w:val="1"/>
      <w:numFmt w:val="bullet"/>
      <w:lvlText w:val=""/>
      <w:lvlJc w:val="left"/>
      <w:pPr>
        <w:tabs>
          <w:tab w:val="num" w:pos="2004"/>
        </w:tabs>
        <w:ind w:left="2004" w:hanging="360"/>
      </w:pPr>
      <w:rPr>
        <w:rFonts w:ascii="Symbol" w:hAnsi="Symbol" w:hint="default"/>
        <w:b/>
        <w:i w:val="0"/>
        <w:color w:val="auto"/>
        <w:sz w:val="22"/>
        <w:lang w:val="en-GB"/>
      </w:rPr>
    </w:lvl>
    <w:lvl w:ilvl="1" w:tplc="04090003">
      <w:start w:val="1"/>
      <w:numFmt w:val="bullet"/>
      <w:lvlText w:val="o"/>
      <w:lvlJc w:val="left"/>
      <w:pPr>
        <w:tabs>
          <w:tab w:val="num" w:pos="1194"/>
        </w:tabs>
        <w:ind w:left="1194" w:hanging="360"/>
      </w:pPr>
      <w:rPr>
        <w:rFonts w:ascii="Calibri Light" w:hAnsi="Calibri Light" w:cs="Calibri Light" w:hint="default"/>
      </w:rPr>
    </w:lvl>
    <w:lvl w:ilvl="2" w:tplc="04090005" w:tentative="1">
      <w:start w:val="1"/>
      <w:numFmt w:val="bullet"/>
      <w:lvlText w:val=""/>
      <w:lvlJc w:val="left"/>
      <w:pPr>
        <w:tabs>
          <w:tab w:val="num" w:pos="1914"/>
        </w:tabs>
        <w:ind w:left="1914" w:hanging="360"/>
      </w:pPr>
      <w:rPr>
        <w:rFonts w:ascii="CG Times (WN)" w:hAnsi="CG Times (WN)" w:hint="default"/>
      </w:rPr>
    </w:lvl>
    <w:lvl w:ilvl="3" w:tplc="04090001" w:tentative="1">
      <w:start w:val="1"/>
      <w:numFmt w:val="bullet"/>
      <w:lvlText w:val=""/>
      <w:lvlJc w:val="left"/>
      <w:pPr>
        <w:tabs>
          <w:tab w:val="num" w:pos="2634"/>
        </w:tabs>
        <w:ind w:left="2634" w:hanging="360"/>
      </w:pPr>
      <w:rPr>
        <w:rFonts w:ascii="Arial" w:hAnsi="Arial" w:hint="default"/>
      </w:rPr>
    </w:lvl>
    <w:lvl w:ilvl="4" w:tplc="04090003" w:tentative="1">
      <w:start w:val="1"/>
      <w:numFmt w:val="bullet"/>
      <w:lvlText w:val="o"/>
      <w:lvlJc w:val="left"/>
      <w:pPr>
        <w:tabs>
          <w:tab w:val="num" w:pos="3354"/>
        </w:tabs>
        <w:ind w:left="3354" w:hanging="360"/>
      </w:pPr>
      <w:rPr>
        <w:rFonts w:ascii="Calibri Light" w:hAnsi="Calibri Light" w:cs="Calibri Light" w:hint="default"/>
      </w:rPr>
    </w:lvl>
    <w:lvl w:ilvl="5" w:tplc="04090005" w:tentative="1">
      <w:start w:val="1"/>
      <w:numFmt w:val="bullet"/>
      <w:lvlText w:val=""/>
      <w:lvlJc w:val="left"/>
      <w:pPr>
        <w:tabs>
          <w:tab w:val="num" w:pos="4074"/>
        </w:tabs>
        <w:ind w:left="4074" w:hanging="360"/>
      </w:pPr>
      <w:rPr>
        <w:rFonts w:ascii="CG Times (WN)" w:hAnsi="CG Times (WN)" w:hint="default"/>
      </w:rPr>
    </w:lvl>
    <w:lvl w:ilvl="6" w:tplc="04090001" w:tentative="1">
      <w:start w:val="1"/>
      <w:numFmt w:val="bullet"/>
      <w:lvlText w:val=""/>
      <w:lvlJc w:val="left"/>
      <w:pPr>
        <w:tabs>
          <w:tab w:val="num" w:pos="4794"/>
        </w:tabs>
        <w:ind w:left="4794" w:hanging="360"/>
      </w:pPr>
      <w:rPr>
        <w:rFonts w:ascii="Arial" w:hAnsi="Arial" w:hint="default"/>
      </w:rPr>
    </w:lvl>
    <w:lvl w:ilvl="7" w:tplc="04090003" w:tentative="1">
      <w:start w:val="1"/>
      <w:numFmt w:val="bullet"/>
      <w:lvlText w:val="o"/>
      <w:lvlJc w:val="left"/>
      <w:pPr>
        <w:tabs>
          <w:tab w:val="num" w:pos="5514"/>
        </w:tabs>
        <w:ind w:left="5514" w:hanging="360"/>
      </w:pPr>
      <w:rPr>
        <w:rFonts w:ascii="Calibri Light" w:hAnsi="Calibri Light" w:cs="Calibri Light" w:hint="default"/>
      </w:rPr>
    </w:lvl>
    <w:lvl w:ilvl="8" w:tplc="04090005" w:tentative="1">
      <w:start w:val="1"/>
      <w:numFmt w:val="bullet"/>
      <w:lvlText w:val=""/>
      <w:lvlJc w:val="left"/>
      <w:pPr>
        <w:tabs>
          <w:tab w:val="num" w:pos="6234"/>
        </w:tabs>
        <w:ind w:left="6234" w:hanging="360"/>
      </w:pPr>
      <w:rPr>
        <w:rFonts w:ascii="CG Times (WN)" w:hAnsi="CG Times (WN)" w:hint="default"/>
      </w:rPr>
    </w:lvl>
  </w:abstractNum>
  <w:abstractNum w:abstractNumId="15" w15:restartNumberingAfterBreak="0">
    <w:nsid w:val="7248027A"/>
    <w:multiLevelType w:val="hybridMultilevel"/>
    <w:tmpl w:val="EFD42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B5D72"/>
    <w:multiLevelType w:val="hybridMultilevel"/>
    <w:tmpl w:val="400EBE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BA62A2"/>
    <w:multiLevelType w:val="hybridMultilevel"/>
    <w:tmpl w:val="6A468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
  </w:num>
  <w:num w:numId="3">
    <w:abstractNumId w:val="7"/>
  </w:num>
  <w:num w:numId="4">
    <w:abstractNumId w:val="4"/>
  </w:num>
  <w:num w:numId="5">
    <w:abstractNumId w:val="14"/>
  </w:num>
  <w:num w:numId="6">
    <w:abstractNumId w:val="8"/>
  </w:num>
  <w:num w:numId="7">
    <w:abstractNumId w:val="13"/>
  </w:num>
  <w:num w:numId="8">
    <w:abstractNumId w:val="5"/>
  </w:num>
  <w:num w:numId="9">
    <w:abstractNumId w:val="12"/>
  </w:num>
  <w:num w:numId="10">
    <w:abstractNumId w:val="11"/>
  </w:num>
  <w:num w:numId="11">
    <w:abstractNumId w:val="1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6"/>
  </w:num>
  <w:num w:numId="16">
    <w:abstractNumId w:val="0"/>
  </w:num>
  <w:num w:numId="17">
    <w:abstractNumId w:val="17"/>
  </w:num>
  <w:num w:numId="18">
    <w:abstractNumId w:val="3"/>
  </w:num>
  <w:num w:numId="19">
    <w:abstractNumId w:val="2"/>
  </w:num>
  <w:num w:numId="2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1"/>
    <w:rsid w:val="00000216"/>
    <w:rsid w:val="00000473"/>
    <w:rsid w:val="00000C7B"/>
    <w:rsid w:val="00000EE3"/>
    <w:rsid w:val="00001157"/>
    <w:rsid w:val="00001315"/>
    <w:rsid w:val="00001BF5"/>
    <w:rsid w:val="0000300E"/>
    <w:rsid w:val="0000341B"/>
    <w:rsid w:val="00003486"/>
    <w:rsid w:val="00004214"/>
    <w:rsid w:val="0000489B"/>
    <w:rsid w:val="000049C9"/>
    <w:rsid w:val="000052E8"/>
    <w:rsid w:val="00005463"/>
    <w:rsid w:val="00005B47"/>
    <w:rsid w:val="00005FF1"/>
    <w:rsid w:val="00006454"/>
    <w:rsid w:val="00007C01"/>
    <w:rsid w:val="00007C8C"/>
    <w:rsid w:val="000100F0"/>
    <w:rsid w:val="000113C9"/>
    <w:rsid w:val="00012091"/>
    <w:rsid w:val="00012D03"/>
    <w:rsid w:val="00012D44"/>
    <w:rsid w:val="00012DCB"/>
    <w:rsid w:val="00013194"/>
    <w:rsid w:val="000133DC"/>
    <w:rsid w:val="000138B5"/>
    <w:rsid w:val="000147D8"/>
    <w:rsid w:val="000153C3"/>
    <w:rsid w:val="00015475"/>
    <w:rsid w:val="00015616"/>
    <w:rsid w:val="000169D2"/>
    <w:rsid w:val="00017A2F"/>
    <w:rsid w:val="0002079A"/>
    <w:rsid w:val="000207CA"/>
    <w:rsid w:val="00021105"/>
    <w:rsid w:val="00021F34"/>
    <w:rsid w:val="00022DF2"/>
    <w:rsid w:val="00022E4A"/>
    <w:rsid w:val="00025294"/>
    <w:rsid w:val="00025570"/>
    <w:rsid w:val="00026352"/>
    <w:rsid w:val="0002666B"/>
    <w:rsid w:val="00026B8D"/>
    <w:rsid w:val="00026DBA"/>
    <w:rsid w:val="00027B28"/>
    <w:rsid w:val="00030117"/>
    <w:rsid w:val="00030B2D"/>
    <w:rsid w:val="00031C5C"/>
    <w:rsid w:val="00032BB2"/>
    <w:rsid w:val="00032C6B"/>
    <w:rsid w:val="00032D1A"/>
    <w:rsid w:val="00035772"/>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2DB8"/>
    <w:rsid w:val="000436AC"/>
    <w:rsid w:val="00043B92"/>
    <w:rsid w:val="000445A7"/>
    <w:rsid w:val="0004496C"/>
    <w:rsid w:val="00044D25"/>
    <w:rsid w:val="00046B14"/>
    <w:rsid w:val="0004702F"/>
    <w:rsid w:val="00050F8F"/>
    <w:rsid w:val="0005167C"/>
    <w:rsid w:val="0005197A"/>
    <w:rsid w:val="0005517D"/>
    <w:rsid w:val="00055322"/>
    <w:rsid w:val="00055585"/>
    <w:rsid w:val="0005666E"/>
    <w:rsid w:val="0005684E"/>
    <w:rsid w:val="0005728E"/>
    <w:rsid w:val="00060903"/>
    <w:rsid w:val="00060E2F"/>
    <w:rsid w:val="00062E25"/>
    <w:rsid w:val="000636C1"/>
    <w:rsid w:val="00063EE5"/>
    <w:rsid w:val="00064169"/>
    <w:rsid w:val="000643AF"/>
    <w:rsid w:val="000647A6"/>
    <w:rsid w:val="00064C69"/>
    <w:rsid w:val="000658A9"/>
    <w:rsid w:val="00067769"/>
    <w:rsid w:val="00067B67"/>
    <w:rsid w:val="0007013E"/>
    <w:rsid w:val="000703A5"/>
    <w:rsid w:val="000710A8"/>
    <w:rsid w:val="000711EE"/>
    <w:rsid w:val="000714F3"/>
    <w:rsid w:val="000719E9"/>
    <w:rsid w:val="00072BBE"/>
    <w:rsid w:val="000737B6"/>
    <w:rsid w:val="00073AA2"/>
    <w:rsid w:val="00073C42"/>
    <w:rsid w:val="00073FF3"/>
    <w:rsid w:val="000745A0"/>
    <w:rsid w:val="00075760"/>
    <w:rsid w:val="000759AA"/>
    <w:rsid w:val="000760AB"/>
    <w:rsid w:val="0007782F"/>
    <w:rsid w:val="000779C9"/>
    <w:rsid w:val="00080370"/>
    <w:rsid w:val="00080A07"/>
    <w:rsid w:val="00080C5E"/>
    <w:rsid w:val="0008114B"/>
    <w:rsid w:val="0008190E"/>
    <w:rsid w:val="00083BA5"/>
    <w:rsid w:val="00083DC1"/>
    <w:rsid w:val="000843A8"/>
    <w:rsid w:val="00086159"/>
    <w:rsid w:val="0008696C"/>
    <w:rsid w:val="000877E8"/>
    <w:rsid w:val="000906AE"/>
    <w:rsid w:val="000914B1"/>
    <w:rsid w:val="00091F7C"/>
    <w:rsid w:val="000922FE"/>
    <w:rsid w:val="0009286A"/>
    <w:rsid w:val="00093990"/>
    <w:rsid w:val="00094182"/>
    <w:rsid w:val="0009420F"/>
    <w:rsid w:val="00096D5C"/>
    <w:rsid w:val="000A0261"/>
    <w:rsid w:val="000A02AE"/>
    <w:rsid w:val="000A04C5"/>
    <w:rsid w:val="000A1036"/>
    <w:rsid w:val="000A1DE0"/>
    <w:rsid w:val="000A26A6"/>
    <w:rsid w:val="000A299F"/>
    <w:rsid w:val="000A2A34"/>
    <w:rsid w:val="000A3A19"/>
    <w:rsid w:val="000A3EBC"/>
    <w:rsid w:val="000A43B1"/>
    <w:rsid w:val="000A4C98"/>
    <w:rsid w:val="000A5FC2"/>
    <w:rsid w:val="000A6394"/>
    <w:rsid w:val="000B0E6C"/>
    <w:rsid w:val="000B2490"/>
    <w:rsid w:val="000B2875"/>
    <w:rsid w:val="000B4129"/>
    <w:rsid w:val="000B46C2"/>
    <w:rsid w:val="000B596B"/>
    <w:rsid w:val="000B5C4A"/>
    <w:rsid w:val="000B5DE9"/>
    <w:rsid w:val="000B6120"/>
    <w:rsid w:val="000B6801"/>
    <w:rsid w:val="000B6B6E"/>
    <w:rsid w:val="000B7110"/>
    <w:rsid w:val="000C0014"/>
    <w:rsid w:val="000C038A"/>
    <w:rsid w:val="000C0C8F"/>
    <w:rsid w:val="000C210F"/>
    <w:rsid w:val="000C253F"/>
    <w:rsid w:val="000C3503"/>
    <w:rsid w:val="000C39E6"/>
    <w:rsid w:val="000C441C"/>
    <w:rsid w:val="000C444B"/>
    <w:rsid w:val="000C4703"/>
    <w:rsid w:val="000C4BD0"/>
    <w:rsid w:val="000C4BF2"/>
    <w:rsid w:val="000C4F13"/>
    <w:rsid w:val="000C5D56"/>
    <w:rsid w:val="000C6006"/>
    <w:rsid w:val="000C60D8"/>
    <w:rsid w:val="000C6598"/>
    <w:rsid w:val="000C7637"/>
    <w:rsid w:val="000C7BAA"/>
    <w:rsid w:val="000D00CE"/>
    <w:rsid w:val="000D081C"/>
    <w:rsid w:val="000D0EDE"/>
    <w:rsid w:val="000D186B"/>
    <w:rsid w:val="000D21C8"/>
    <w:rsid w:val="000D275B"/>
    <w:rsid w:val="000D33DB"/>
    <w:rsid w:val="000D5767"/>
    <w:rsid w:val="000E038A"/>
    <w:rsid w:val="000E15A3"/>
    <w:rsid w:val="000E165F"/>
    <w:rsid w:val="000E1C36"/>
    <w:rsid w:val="000E2A5E"/>
    <w:rsid w:val="000E39E3"/>
    <w:rsid w:val="000E3BA6"/>
    <w:rsid w:val="000E41E4"/>
    <w:rsid w:val="000E490F"/>
    <w:rsid w:val="000E506F"/>
    <w:rsid w:val="000E5168"/>
    <w:rsid w:val="000E542B"/>
    <w:rsid w:val="000E58A3"/>
    <w:rsid w:val="000E5E1A"/>
    <w:rsid w:val="000E6604"/>
    <w:rsid w:val="000E6ADA"/>
    <w:rsid w:val="000E6F98"/>
    <w:rsid w:val="000F11DC"/>
    <w:rsid w:val="000F2C2C"/>
    <w:rsid w:val="000F34DA"/>
    <w:rsid w:val="000F4F0B"/>
    <w:rsid w:val="000F5DA3"/>
    <w:rsid w:val="000F5E6D"/>
    <w:rsid w:val="000F60C6"/>
    <w:rsid w:val="000F60D9"/>
    <w:rsid w:val="000F61B5"/>
    <w:rsid w:val="000F6F7E"/>
    <w:rsid w:val="000F7504"/>
    <w:rsid w:val="001000B5"/>
    <w:rsid w:val="0010104A"/>
    <w:rsid w:val="00101736"/>
    <w:rsid w:val="00102024"/>
    <w:rsid w:val="001024C1"/>
    <w:rsid w:val="00103445"/>
    <w:rsid w:val="00103F38"/>
    <w:rsid w:val="00104B45"/>
    <w:rsid w:val="001059FE"/>
    <w:rsid w:val="0010614C"/>
    <w:rsid w:val="00106A45"/>
    <w:rsid w:val="00106F73"/>
    <w:rsid w:val="00107586"/>
    <w:rsid w:val="00110598"/>
    <w:rsid w:val="00110651"/>
    <w:rsid w:val="001114E8"/>
    <w:rsid w:val="001125DE"/>
    <w:rsid w:val="001132F6"/>
    <w:rsid w:val="00113A60"/>
    <w:rsid w:val="00114712"/>
    <w:rsid w:val="001147B6"/>
    <w:rsid w:val="00114970"/>
    <w:rsid w:val="00114B48"/>
    <w:rsid w:val="00116CA6"/>
    <w:rsid w:val="001178DF"/>
    <w:rsid w:val="00121239"/>
    <w:rsid w:val="001219C4"/>
    <w:rsid w:val="0012254B"/>
    <w:rsid w:val="001227AE"/>
    <w:rsid w:val="00123DE2"/>
    <w:rsid w:val="00124174"/>
    <w:rsid w:val="00124229"/>
    <w:rsid w:val="001252AB"/>
    <w:rsid w:val="001258B6"/>
    <w:rsid w:val="001273C2"/>
    <w:rsid w:val="001275A5"/>
    <w:rsid w:val="001275FD"/>
    <w:rsid w:val="00130044"/>
    <w:rsid w:val="001309DF"/>
    <w:rsid w:val="001326B8"/>
    <w:rsid w:val="00132ED3"/>
    <w:rsid w:val="00134833"/>
    <w:rsid w:val="00136B63"/>
    <w:rsid w:val="00136D8E"/>
    <w:rsid w:val="00136FE8"/>
    <w:rsid w:val="00137F78"/>
    <w:rsid w:val="00140085"/>
    <w:rsid w:val="001414D4"/>
    <w:rsid w:val="001419FB"/>
    <w:rsid w:val="001425E9"/>
    <w:rsid w:val="00143690"/>
    <w:rsid w:val="00144030"/>
    <w:rsid w:val="0014492D"/>
    <w:rsid w:val="00144EDD"/>
    <w:rsid w:val="00145D43"/>
    <w:rsid w:val="00146021"/>
    <w:rsid w:val="00146A94"/>
    <w:rsid w:val="00146D37"/>
    <w:rsid w:val="0014766C"/>
    <w:rsid w:val="00147B71"/>
    <w:rsid w:val="00150AD1"/>
    <w:rsid w:val="00151F17"/>
    <w:rsid w:val="00151FA4"/>
    <w:rsid w:val="00152550"/>
    <w:rsid w:val="0015277C"/>
    <w:rsid w:val="00152CF8"/>
    <w:rsid w:val="001531B3"/>
    <w:rsid w:val="00153323"/>
    <w:rsid w:val="00153933"/>
    <w:rsid w:val="00153CAB"/>
    <w:rsid w:val="00153EBC"/>
    <w:rsid w:val="0015464F"/>
    <w:rsid w:val="00154FBD"/>
    <w:rsid w:val="00156169"/>
    <w:rsid w:val="001564EF"/>
    <w:rsid w:val="00157494"/>
    <w:rsid w:val="00160282"/>
    <w:rsid w:val="00160507"/>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082"/>
    <w:rsid w:val="00171715"/>
    <w:rsid w:val="001717FE"/>
    <w:rsid w:val="001719AD"/>
    <w:rsid w:val="00171DE8"/>
    <w:rsid w:val="001723EB"/>
    <w:rsid w:val="00172B60"/>
    <w:rsid w:val="00173099"/>
    <w:rsid w:val="00174272"/>
    <w:rsid w:val="0017440E"/>
    <w:rsid w:val="00176E1B"/>
    <w:rsid w:val="00177B93"/>
    <w:rsid w:val="001813A1"/>
    <w:rsid w:val="001820FB"/>
    <w:rsid w:val="00182B22"/>
    <w:rsid w:val="001837AE"/>
    <w:rsid w:val="00183BE0"/>
    <w:rsid w:val="00184582"/>
    <w:rsid w:val="001846AA"/>
    <w:rsid w:val="00184AD2"/>
    <w:rsid w:val="001857C2"/>
    <w:rsid w:val="00186741"/>
    <w:rsid w:val="00186F93"/>
    <w:rsid w:val="001876BE"/>
    <w:rsid w:val="00187D7F"/>
    <w:rsid w:val="00187DA7"/>
    <w:rsid w:val="001901AD"/>
    <w:rsid w:val="00190BAA"/>
    <w:rsid w:val="00190CF3"/>
    <w:rsid w:val="00192C46"/>
    <w:rsid w:val="00193B4C"/>
    <w:rsid w:val="00193C48"/>
    <w:rsid w:val="00193E0F"/>
    <w:rsid w:val="00194A7E"/>
    <w:rsid w:val="00195A56"/>
    <w:rsid w:val="00195BBF"/>
    <w:rsid w:val="00195C5D"/>
    <w:rsid w:val="00196E2D"/>
    <w:rsid w:val="00197DDA"/>
    <w:rsid w:val="001A001C"/>
    <w:rsid w:val="001A022C"/>
    <w:rsid w:val="001A0912"/>
    <w:rsid w:val="001A0DD5"/>
    <w:rsid w:val="001A1003"/>
    <w:rsid w:val="001A3567"/>
    <w:rsid w:val="001A3684"/>
    <w:rsid w:val="001A4731"/>
    <w:rsid w:val="001A492B"/>
    <w:rsid w:val="001A4C26"/>
    <w:rsid w:val="001A530C"/>
    <w:rsid w:val="001A55A9"/>
    <w:rsid w:val="001A5B39"/>
    <w:rsid w:val="001A6150"/>
    <w:rsid w:val="001A6DD3"/>
    <w:rsid w:val="001A7B60"/>
    <w:rsid w:val="001A7DB3"/>
    <w:rsid w:val="001B0CF0"/>
    <w:rsid w:val="001B0D85"/>
    <w:rsid w:val="001B0F05"/>
    <w:rsid w:val="001B2A55"/>
    <w:rsid w:val="001B38C2"/>
    <w:rsid w:val="001B41CA"/>
    <w:rsid w:val="001B4999"/>
    <w:rsid w:val="001B7A65"/>
    <w:rsid w:val="001C062B"/>
    <w:rsid w:val="001C2FAA"/>
    <w:rsid w:val="001C3BAA"/>
    <w:rsid w:val="001C3C9C"/>
    <w:rsid w:val="001C3CBE"/>
    <w:rsid w:val="001C52F0"/>
    <w:rsid w:val="001C536E"/>
    <w:rsid w:val="001C5AF0"/>
    <w:rsid w:val="001C615D"/>
    <w:rsid w:val="001C69CF"/>
    <w:rsid w:val="001C6D1B"/>
    <w:rsid w:val="001C7B1C"/>
    <w:rsid w:val="001C7EED"/>
    <w:rsid w:val="001D0C46"/>
    <w:rsid w:val="001D0FCD"/>
    <w:rsid w:val="001D1A11"/>
    <w:rsid w:val="001D3CA2"/>
    <w:rsid w:val="001D3DA5"/>
    <w:rsid w:val="001D416B"/>
    <w:rsid w:val="001D56A6"/>
    <w:rsid w:val="001D5839"/>
    <w:rsid w:val="001D6DED"/>
    <w:rsid w:val="001D7A04"/>
    <w:rsid w:val="001D7A84"/>
    <w:rsid w:val="001D7BD3"/>
    <w:rsid w:val="001D7FBF"/>
    <w:rsid w:val="001E089C"/>
    <w:rsid w:val="001E0A7D"/>
    <w:rsid w:val="001E134A"/>
    <w:rsid w:val="001E2202"/>
    <w:rsid w:val="001E24E7"/>
    <w:rsid w:val="001E2EC7"/>
    <w:rsid w:val="001E3392"/>
    <w:rsid w:val="001E41F3"/>
    <w:rsid w:val="001E4445"/>
    <w:rsid w:val="001E48FD"/>
    <w:rsid w:val="001E4B4C"/>
    <w:rsid w:val="001E5CC9"/>
    <w:rsid w:val="001E6044"/>
    <w:rsid w:val="001E6070"/>
    <w:rsid w:val="001E725D"/>
    <w:rsid w:val="001E7CD6"/>
    <w:rsid w:val="001F02CE"/>
    <w:rsid w:val="001F03C4"/>
    <w:rsid w:val="001F06CC"/>
    <w:rsid w:val="001F28DD"/>
    <w:rsid w:val="001F2945"/>
    <w:rsid w:val="001F3F87"/>
    <w:rsid w:val="001F4AB3"/>
    <w:rsid w:val="001F5307"/>
    <w:rsid w:val="001F533B"/>
    <w:rsid w:val="001F5343"/>
    <w:rsid w:val="001F619F"/>
    <w:rsid w:val="001F73D6"/>
    <w:rsid w:val="001F7BA9"/>
    <w:rsid w:val="001F7DBD"/>
    <w:rsid w:val="00200CF1"/>
    <w:rsid w:val="0020104E"/>
    <w:rsid w:val="0020131F"/>
    <w:rsid w:val="00201448"/>
    <w:rsid w:val="002016DD"/>
    <w:rsid w:val="00201D39"/>
    <w:rsid w:val="00201F49"/>
    <w:rsid w:val="002023B4"/>
    <w:rsid w:val="0020298B"/>
    <w:rsid w:val="0020350C"/>
    <w:rsid w:val="002039D2"/>
    <w:rsid w:val="00203EDF"/>
    <w:rsid w:val="00204040"/>
    <w:rsid w:val="002053A9"/>
    <w:rsid w:val="002056DA"/>
    <w:rsid w:val="002059C9"/>
    <w:rsid w:val="002059E2"/>
    <w:rsid w:val="002063C0"/>
    <w:rsid w:val="002077B6"/>
    <w:rsid w:val="00207E27"/>
    <w:rsid w:val="0021086B"/>
    <w:rsid w:val="00210A68"/>
    <w:rsid w:val="00211857"/>
    <w:rsid w:val="00211C5A"/>
    <w:rsid w:val="002123E6"/>
    <w:rsid w:val="002133B7"/>
    <w:rsid w:val="0021447A"/>
    <w:rsid w:val="00214706"/>
    <w:rsid w:val="00214EA0"/>
    <w:rsid w:val="00216D90"/>
    <w:rsid w:val="00220769"/>
    <w:rsid w:val="002207B1"/>
    <w:rsid w:val="002217C2"/>
    <w:rsid w:val="00222299"/>
    <w:rsid w:val="00222684"/>
    <w:rsid w:val="00222E9C"/>
    <w:rsid w:val="00223127"/>
    <w:rsid w:val="00225FF0"/>
    <w:rsid w:val="0022615B"/>
    <w:rsid w:val="00226650"/>
    <w:rsid w:val="00226902"/>
    <w:rsid w:val="002311BA"/>
    <w:rsid w:val="00231234"/>
    <w:rsid w:val="002327FD"/>
    <w:rsid w:val="0023417D"/>
    <w:rsid w:val="00234A28"/>
    <w:rsid w:val="00235382"/>
    <w:rsid w:val="0024054D"/>
    <w:rsid w:val="00240D79"/>
    <w:rsid w:val="00242F09"/>
    <w:rsid w:val="00243882"/>
    <w:rsid w:val="00243E74"/>
    <w:rsid w:val="00244206"/>
    <w:rsid w:val="0024446F"/>
    <w:rsid w:val="00244522"/>
    <w:rsid w:val="002449E4"/>
    <w:rsid w:val="00244C28"/>
    <w:rsid w:val="00244C58"/>
    <w:rsid w:val="0024562C"/>
    <w:rsid w:val="00246798"/>
    <w:rsid w:val="002468B4"/>
    <w:rsid w:val="00247C9C"/>
    <w:rsid w:val="00250586"/>
    <w:rsid w:val="002508C1"/>
    <w:rsid w:val="00250EB9"/>
    <w:rsid w:val="00251385"/>
    <w:rsid w:val="00252242"/>
    <w:rsid w:val="00252703"/>
    <w:rsid w:val="00253E54"/>
    <w:rsid w:val="00254B65"/>
    <w:rsid w:val="00254BF4"/>
    <w:rsid w:val="00255C4A"/>
    <w:rsid w:val="00256472"/>
    <w:rsid w:val="0026004D"/>
    <w:rsid w:val="00260DC7"/>
    <w:rsid w:val="002611B4"/>
    <w:rsid w:val="0026216C"/>
    <w:rsid w:val="00263196"/>
    <w:rsid w:val="00263D07"/>
    <w:rsid w:val="0026497F"/>
    <w:rsid w:val="00264A68"/>
    <w:rsid w:val="00265624"/>
    <w:rsid w:val="00265CF9"/>
    <w:rsid w:val="00266B77"/>
    <w:rsid w:val="002675D0"/>
    <w:rsid w:val="00270124"/>
    <w:rsid w:val="0027021C"/>
    <w:rsid w:val="002702BF"/>
    <w:rsid w:val="00270BA6"/>
    <w:rsid w:val="00271DBA"/>
    <w:rsid w:val="002723BE"/>
    <w:rsid w:val="002738EF"/>
    <w:rsid w:val="00273B2F"/>
    <w:rsid w:val="00274CB4"/>
    <w:rsid w:val="00275CFB"/>
    <w:rsid w:val="00275D12"/>
    <w:rsid w:val="00276253"/>
    <w:rsid w:val="00276971"/>
    <w:rsid w:val="00277A07"/>
    <w:rsid w:val="00280D16"/>
    <w:rsid w:val="00281203"/>
    <w:rsid w:val="00281A9C"/>
    <w:rsid w:val="00281EC2"/>
    <w:rsid w:val="002821EF"/>
    <w:rsid w:val="00283EB8"/>
    <w:rsid w:val="00284300"/>
    <w:rsid w:val="00284A9D"/>
    <w:rsid w:val="00285667"/>
    <w:rsid w:val="00285B04"/>
    <w:rsid w:val="002860C4"/>
    <w:rsid w:val="00286E6B"/>
    <w:rsid w:val="00287836"/>
    <w:rsid w:val="002900E2"/>
    <w:rsid w:val="00290117"/>
    <w:rsid w:val="002913C6"/>
    <w:rsid w:val="00291804"/>
    <w:rsid w:val="00291993"/>
    <w:rsid w:val="00291A5B"/>
    <w:rsid w:val="002928BB"/>
    <w:rsid w:val="0029295C"/>
    <w:rsid w:val="00293385"/>
    <w:rsid w:val="00293489"/>
    <w:rsid w:val="0029404E"/>
    <w:rsid w:val="0029457F"/>
    <w:rsid w:val="00295040"/>
    <w:rsid w:val="002960A9"/>
    <w:rsid w:val="002964A4"/>
    <w:rsid w:val="00296ECB"/>
    <w:rsid w:val="00297D1E"/>
    <w:rsid w:val="002A01CC"/>
    <w:rsid w:val="002A032B"/>
    <w:rsid w:val="002A0E85"/>
    <w:rsid w:val="002A155E"/>
    <w:rsid w:val="002A1639"/>
    <w:rsid w:val="002A1736"/>
    <w:rsid w:val="002A1923"/>
    <w:rsid w:val="002A1998"/>
    <w:rsid w:val="002A1D19"/>
    <w:rsid w:val="002A27FC"/>
    <w:rsid w:val="002A2E8A"/>
    <w:rsid w:val="002A3314"/>
    <w:rsid w:val="002A3895"/>
    <w:rsid w:val="002A3CB4"/>
    <w:rsid w:val="002A3CF5"/>
    <w:rsid w:val="002A4D1D"/>
    <w:rsid w:val="002A57A6"/>
    <w:rsid w:val="002A5F50"/>
    <w:rsid w:val="002A6791"/>
    <w:rsid w:val="002A6FCC"/>
    <w:rsid w:val="002B0649"/>
    <w:rsid w:val="002B0E45"/>
    <w:rsid w:val="002B11FE"/>
    <w:rsid w:val="002B1250"/>
    <w:rsid w:val="002B1C44"/>
    <w:rsid w:val="002B1F20"/>
    <w:rsid w:val="002B4130"/>
    <w:rsid w:val="002B4544"/>
    <w:rsid w:val="002B4686"/>
    <w:rsid w:val="002B4B02"/>
    <w:rsid w:val="002B4B45"/>
    <w:rsid w:val="002B52F4"/>
    <w:rsid w:val="002B5741"/>
    <w:rsid w:val="002B604F"/>
    <w:rsid w:val="002B623B"/>
    <w:rsid w:val="002B659A"/>
    <w:rsid w:val="002B6851"/>
    <w:rsid w:val="002B7AA4"/>
    <w:rsid w:val="002B7B9C"/>
    <w:rsid w:val="002B7BE8"/>
    <w:rsid w:val="002C1BF9"/>
    <w:rsid w:val="002C1F2F"/>
    <w:rsid w:val="002C2A46"/>
    <w:rsid w:val="002C2DA4"/>
    <w:rsid w:val="002C3256"/>
    <w:rsid w:val="002C376B"/>
    <w:rsid w:val="002C37C9"/>
    <w:rsid w:val="002C42C9"/>
    <w:rsid w:val="002C4BE8"/>
    <w:rsid w:val="002C52CA"/>
    <w:rsid w:val="002C568C"/>
    <w:rsid w:val="002C69D7"/>
    <w:rsid w:val="002C7E24"/>
    <w:rsid w:val="002D1EDE"/>
    <w:rsid w:val="002D277E"/>
    <w:rsid w:val="002D2A14"/>
    <w:rsid w:val="002D3C66"/>
    <w:rsid w:val="002D3CD4"/>
    <w:rsid w:val="002D3DC2"/>
    <w:rsid w:val="002D47FF"/>
    <w:rsid w:val="002D4AB8"/>
    <w:rsid w:val="002D4BDE"/>
    <w:rsid w:val="002D4BF4"/>
    <w:rsid w:val="002D4E39"/>
    <w:rsid w:val="002D53E4"/>
    <w:rsid w:val="002D586C"/>
    <w:rsid w:val="002D639E"/>
    <w:rsid w:val="002D67AC"/>
    <w:rsid w:val="002D6892"/>
    <w:rsid w:val="002D6D61"/>
    <w:rsid w:val="002E0556"/>
    <w:rsid w:val="002E09D8"/>
    <w:rsid w:val="002E0C86"/>
    <w:rsid w:val="002E198D"/>
    <w:rsid w:val="002E3294"/>
    <w:rsid w:val="002E35DE"/>
    <w:rsid w:val="002E3E38"/>
    <w:rsid w:val="002E426E"/>
    <w:rsid w:val="002E467D"/>
    <w:rsid w:val="002E4AAF"/>
    <w:rsid w:val="002E588B"/>
    <w:rsid w:val="002E6ED2"/>
    <w:rsid w:val="002E7968"/>
    <w:rsid w:val="002E799B"/>
    <w:rsid w:val="002E7C81"/>
    <w:rsid w:val="002F01D1"/>
    <w:rsid w:val="002F079B"/>
    <w:rsid w:val="002F1465"/>
    <w:rsid w:val="002F3DD8"/>
    <w:rsid w:val="002F428A"/>
    <w:rsid w:val="002F447A"/>
    <w:rsid w:val="002F4C23"/>
    <w:rsid w:val="002F5A2C"/>
    <w:rsid w:val="002F5CCA"/>
    <w:rsid w:val="002F6257"/>
    <w:rsid w:val="002F6594"/>
    <w:rsid w:val="002F6B96"/>
    <w:rsid w:val="002F701C"/>
    <w:rsid w:val="00301FEA"/>
    <w:rsid w:val="00302971"/>
    <w:rsid w:val="003031FE"/>
    <w:rsid w:val="00303455"/>
    <w:rsid w:val="00304107"/>
    <w:rsid w:val="003048D1"/>
    <w:rsid w:val="00305300"/>
    <w:rsid w:val="00305409"/>
    <w:rsid w:val="00305596"/>
    <w:rsid w:val="0030581C"/>
    <w:rsid w:val="00306E6F"/>
    <w:rsid w:val="003070C4"/>
    <w:rsid w:val="003101B1"/>
    <w:rsid w:val="00310909"/>
    <w:rsid w:val="00311529"/>
    <w:rsid w:val="00311705"/>
    <w:rsid w:val="00311AFB"/>
    <w:rsid w:val="00313D30"/>
    <w:rsid w:val="003142AC"/>
    <w:rsid w:val="0031481F"/>
    <w:rsid w:val="0031489E"/>
    <w:rsid w:val="00316037"/>
    <w:rsid w:val="003162C2"/>
    <w:rsid w:val="00316FB7"/>
    <w:rsid w:val="00317E9C"/>
    <w:rsid w:val="00317F3B"/>
    <w:rsid w:val="00321B9C"/>
    <w:rsid w:val="00322035"/>
    <w:rsid w:val="00323A32"/>
    <w:rsid w:val="0032404C"/>
    <w:rsid w:val="003246D8"/>
    <w:rsid w:val="00324938"/>
    <w:rsid w:val="003249C0"/>
    <w:rsid w:val="00325364"/>
    <w:rsid w:val="00325A3F"/>
    <w:rsid w:val="003265FE"/>
    <w:rsid w:val="00326DF2"/>
    <w:rsid w:val="003277E2"/>
    <w:rsid w:val="00331FF1"/>
    <w:rsid w:val="003325AB"/>
    <w:rsid w:val="00332853"/>
    <w:rsid w:val="0033286F"/>
    <w:rsid w:val="00332BCE"/>
    <w:rsid w:val="00332F61"/>
    <w:rsid w:val="00333219"/>
    <w:rsid w:val="0033361D"/>
    <w:rsid w:val="00333C5A"/>
    <w:rsid w:val="0033460F"/>
    <w:rsid w:val="00334AA0"/>
    <w:rsid w:val="00334D38"/>
    <w:rsid w:val="00335E8C"/>
    <w:rsid w:val="003366AC"/>
    <w:rsid w:val="00336A86"/>
    <w:rsid w:val="00337108"/>
    <w:rsid w:val="003376E4"/>
    <w:rsid w:val="0034037E"/>
    <w:rsid w:val="00340623"/>
    <w:rsid w:val="003425E6"/>
    <w:rsid w:val="003431AF"/>
    <w:rsid w:val="0034357D"/>
    <w:rsid w:val="003442CE"/>
    <w:rsid w:val="00345E7C"/>
    <w:rsid w:val="003463B7"/>
    <w:rsid w:val="00346489"/>
    <w:rsid w:val="00346F41"/>
    <w:rsid w:val="0034716A"/>
    <w:rsid w:val="00351ECB"/>
    <w:rsid w:val="00352943"/>
    <w:rsid w:val="00353AAB"/>
    <w:rsid w:val="00354B7C"/>
    <w:rsid w:val="00354DD3"/>
    <w:rsid w:val="00355322"/>
    <w:rsid w:val="00355332"/>
    <w:rsid w:val="00355D8C"/>
    <w:rsid w:val="00356E6E"/>
    <w:rsid w:val="00357692"/>
    <w:rsid w:val="003606D5"/>
    <w:rsid w:val="00360E72"/>
    <w:rsid w:val="0036141F"/>
    <w:rsid w:val="00361492"/>
    <w:rsid w:val="00363141"/>
    <w:rsid w:val="003633A1"/>
    <w:rsid w:val="0036365C"/>
    <w:rsid w:val="00365EEA"/>
    <w:rsid w:val="00366073"/>
    <w:rsid w:val="00366386"/>
    <w:rsid w:val="00366411"/>
    <w:rsid w:val="00366416"/>
    <w:rsid w:val="00366E25"/>
    <w:rsid w:val="0036785D"/>
    <w:rsid w:val="00367A7C"/>
    <w:rsid w:val="00367C6E"/>
    <w:rsid w:val="00370572"/>
    <w:rsid w:val="003705B6"/>
    <w:rsid w:val="003714B5"/>
    <w:rsid w:val="00371EFD"/>
    <w:rsid w:val="00373CED"/>
    <w:rsid w:val="00374D59"/>
    <w:rsid w:val="00375AAD"/>
    <w:rsid w:val="00375D0C"/>
    <w:rsid w:val="003766D1"/>
    <w:rsid w:val="00376ACC"/>
    <w:rsid w:val="00376E39"/>
    <w:rsid w:val="003771F2"/>
    <w:rsid w:val="003801C3"/>
    <w:rsid w:val="00380E43"/>
    <w:rsid w:val="0038131E"/>
    <w:rsid w:val="00383023"/>
    <w:rsid w:val="0038303D"/>
    <w:rsid w:val="00384297"/>
    <w:rsid w:val="0038484A"/>
    <w:rsid w:val="00384D26"/>
    <w:rsid w:val="00384ED3"/>
    <w:rsid w:val="0038530E"/>
    <w:rsid w:val="00386259"/>
    <w:rsid w:val="0038679F"/>
    <w:rsid w:val="00386FD7"/>
    <w:rsid w:val="00387CA8"/>
    <w:rsid w:val="00390000"/>
    <w:rsid w:val="003902B2"/>
    <w:rsid w:val="00390836"/>
    <w:rsid w:val="00391855"/>
    <w:rsid w:val="00391ADA"/>
    <w:rsid w:val="003930C1"/>
    <w:rsid w:val="00393811"/>
    <w:rsid w:val="003938EE"/>
    <w:rsid w:val="0039395D"/>
    <w:rsid w:val="00394953"/>
    <w:rsid w:val="00394B6B"/>
    <w:rsid w:val="003956FB"/>
    <w:rsid w:val="003958BA"/>
    <w:rsid w:val="00397214"/>
    <w:rsid w:val="003A078C"/>
    <w:rsid w:val="003A0E18"/>
    <w:rsid w:val="003A1161"/>
    <w:rsid w:val="003A133E"/>
    <w:rsid w:val="003A1A70"/>
    <w:rsid w:val="003A1D8C"/>
    <w:rsid w:val="003A2990"/>
    <w:rsid w:val="003A2D74"/>
    <w:rsid w:val="003A3C6A"/>
    <w:rsid w:val="003A4566"/>
    <w:rsid w:val="003A49AB"/>
    <w:rsid w:val="003A59B3"/>
    <w:rsid w:val="003A613B"/>
    <w:rsid w:val="003A74EA"/>
    <w:rsid w:val="003A77DE"/>
    <w:rsid w:val="003A7A85"/>
    <w:rsid w:val="003B01B1"/>
    <w:rsid w:val="003B11C7"/>
    <w:rsid w:val="003B1997"/>
    <w:rsid w:val="003B234F"/>
    <w:rsid w:val="003B2489"/>
    <w:rsid w:val="003B3597"/>
    <w:rsid w:val="003B4E28"/>
    <w:rsid w:val="003B4E47"/>
    <w:rsid w:val="003B4EC0"/>
    <w:rsid w:val="003B53CF"/>
    <w:rsid w:val="003B6776"/>
    <w:rsid w:val="003B6CE3"/>
    <w:rsid w:val="003B6D1C"/>
    <w:rsid w:val="003B721A"/>
    <w:rsid w:val="003B7D14"/>
    <w:rsid w:val="003C01C7"/>
    <w:rsid w:val="003C20E0"/>
    <w:rsid w:val="003C30BD"/>
    <w:rsid w:val="003C344D"/>
    <w:rsid w:val="003C3463"/>
    <w:rsid w:val="003C3A2B"/>
    <w:rsid w:val="003C4679"/>
    <w:rsid w:val="003C5484"/>
    <w:rsid w:val="003C553E"/>
    <w:rsid w:val="003C5FA5"/>
    <w:rsid w:val="003C65E3"/>
    <w:rsid w:val="003D1DFC"/>
    <w:rsid w:val="003D3162"/>
    <w:rsid w:val="003D32B4"/>
    <w:rsid w:val="003D3DFB"/>
    <w:rsid w:val="003D427B"/>
    <w:rsid w:val="003D48D5"/>
    <w:rsid w:val="003D4A48"/>
    <w:rsid w:val="003D5279"/>
    <w:rsid w:val="003D58CB"/>
    <w:rsid w:val="003D7047"/>
    <w:rsid w:val="003D7EB8"/>
    <w:rsid w:val="003E055C"/>
    <w:rsid w:val="003E05A7"/>
    <w:rsid w:val="003E14D9"/>
    <w:rsid w:val="003E1A36"/>
    <w:rsid w:val="003E223C"/>
    <w:rsid w:val="003E2609"/>
    <w:rsid w:val="003E30ED"/>
    <w:rsid w:val="003E3930"/>
    <w:rsid w:val="003E3B3F"/>
    <w:rsid w:val="003E3B4E"/>
    <w:rsid w:val="003E4F25"/>
    <w:rsid w:val="003E4F99"/>
    <w:rsid w:val="003E540A"/>
    <w:rsid w:val="003E68F4"/>
    <w:rsid w:val="003E6B9A"/>
    <w:rsid w:val="003E7D38"/>
    <w:rsid w:val="003F1A8E"/>
    <w:rsid w:val="003F448E"/>
    <w:rsid w:val="003F563D"/>
    <w:rsid w:val="003F5D5F"/>
    <w:rsid w:val="003F6A1C"/>
    <w:rsid w:val="003F7047"/>
    <w:rsid w:val="003F7E05"/>
    <w:rsid w:val="00401732"/>
    <w:rsid w:val="00401A3B"/>
    <w:rsid w:val="0040513C"/>
    <w:rsid w:val="00405C2A"/>
    <w:rsid w:val="00406251"/>
    <w:rsid w:val="0040642E"/>
    <w:rsid w:val="00406789"/>
    <w:rsid w:val="00407462"/>
    <w:rsid w:val="004101DA"/>
    <w:rsid w:val="00410951"/>
    <w:rsid w:val="004109EA"/>
    <w:rsid w:val="0041107A"/>
    <w:rsid w:val="00411CD9"/>
    <w:rsid w:val="004121EE"/>
    <w:rsid w:val="00412438"/>
    <w:rsid w:val="00412F4B"/>
    <w:rsid w:val="004149F4"/>
    <w:rsid w:val="00415F84"/>
    <w:rsid w:val="0041730D"/>
    <w:rsid w:val="004175F7"/>
    <w:rsid w:val="004200CD"/>
    <w:rsid w:val="004200D4"/>
    <w:rsid w:val="004202B6"/>
    <w:rsid w:val="004204A3"/>
    <w:rsid w:val="004234B0"/>
    <w:rsid w:val="004234EA"/>
    <w:rsid w:val="004236FD"/>
    <w:rsid w:val="00424255"/>
    <w:rsid w:val="004242F1"/>
    <w:rsid w:val="0042430E"/>
    <w:rsid w:val="00425495"/>
    <w:rsid w:val="004311D2"/>
    <w:rsid w:val="004312C3"/>
    <w:rsid w:val="004330D0"/>
    <w:rsid w:val="004337E7"/>
    <w:rsid w:val="00434BDC"/>
    <w:rsid w:val="00435010"/>
    <w:rsid w:val="00435660"/>
    <w:rsid w:val="0043686B"/>
    <w:rsid w:val="004405BD"/>
    <w:rsid w:val="00441B8C"/>
    <w:rsid w:val="00442013"/>
    <w:rsid w:val="00442498"/>
    <w:rsid w:val="00444A79"/>
    <w:rsid w:val="00444A9E"/>
    <w:rsid w:val="00445196"/>
    <w:rsid w:val="00445587"/>
    <w:rsid w:val="00446869"/>
    <w:rsid w:val="004474A8"/>
    <w:rsid w:val="00450C07"/>
    <w:rsid w:val="00450F6C"/>
    <w:rsid w:val="00452669"/>
    <w:rsid w:val="00452F7C"/>
    <w:rsid w:val="00453FF9"/>
    <w:rsid w:val="00454F81"/>
    <w:rsid w:val="004558ED"/>
    <w:rsid w:val="00455B3B"/>
    <w:rsid w:val="00455C80"/>
    <w:rsid w:val="004573AD"/>
    <w:rsid w:val="004607D8"/>
    <w:rsid w:val="00460AB2"/>
    <w:rsid w:val="0046198B"/>
    <w:rsid w:val="00461B1C"/>
    <w:rsid w:val="00461FB7"/>
    <w:rsid w:val="00462182"/>
    <w:rsid w:val="00463331"/>
    <w:rsid w:val="00463A33"/>
    <w:rsid w:val="00464531"/>
    <w:rsid w:val="00465551"/>
    <w:rsid w:val="00465C5E"/>
    <w:rsid w:val="00465DEF"/>
    <w:rsid w:val="00466CDA"/>
    <w:rsid w:val="0046710B"/>
    <w:rsid w:val="00467567"/>
    <w:rsid w:val="004714E6"/>
    <w:rsid w:val="00471B74"/>
    <w:rsid w:val="00471CCA"/>
    <w:rsid w:val="00472060"/>
    <w:rsid w:val="0047241A"/>
    <w:rsid w:val="0047394F"/>
    <w:rsid w:val="004744CE"/>
    <w:rsid w:val="00475949"/>
    <w:rsid w:val="00475BA9"/>
    <w:rsid w:val="00480F8C"/>
    <w:rsid w:val="004814F6"/>
    <w:rsid w:val="004818EA"/>
    <w:rsid w:val="00481AD1"/>
    <w:rsid w:val="004824B0"/>
    <w:rsid w:val="00482DBD"/>
    <w:rsid w:val="00483084"/>
    <w:rsid w:val="004840C7"/>
    <w:rsid w:val="004869C1"/>
    <w:rsid w:val="00487D88"/>
    <w:rsid w:val="0049040F"/>
    <w:rsid w:val="004909A6"/>
    <w:rsid w:val="00493971"/>
    <w:rsid w:val="004950E2"/>
    <w:rsid w:val="00495B01"/>
    <w:rsid w:val="004A045F"/>
    <w:rsid w:val="004A0B8D"/>
    <w:rsid w:val="004A1840"/>
    <w:rsid w:val="004A288C"/>
    <w:rsid w:val="004A3402"/>
    <w:rsid w:val="004A35EB"/>
    <w:rsid w:val="004A5A1D"/>
    <w:rsid w:val="004A62DA"/>
    <w:rsid w:val="004A7676"/>
    <w:rsid w:val="004A7986"/>
    <w:rsid w:val="004B2381"/>
    <w:rsid w:val="004B2DD1"/>
    <w:rsid w:val="004B2DE4"/>
    <w:rsid w:val="004B2EB6"/>
    <w:rsid w:val="004B4849"/>
    <w:rsid w:val="004B73ED"/>
    <w:rsid w:val="004B75B7"/>
    <w:rsid w:val="004C1E7E"/>
    <w:rsid w:val="004C33C8"/>
    <w:rsid w:val="004C3691"/>
    <w:rsid w:val="004C5832"/>
    <w:rsid w:val="004C5FCD"/>
    <w:rsid w:val="004C638C"/>
    <w:rsid w:val="004C6B5B"/>
    <w:rsid w:val="004D0296"/>
    <w:rsid w:val="004D0756"/>
    <w:rsid w:val="004D0CB2"/>
    <w:rsid w:val="004D2279"/>
    <w:rsid w:val="004D248F"/>
    <w:rsid w:val="004D3685"/>
    <w:rsid w:val="004D3E00"/>
    <w:rsid w:val="004D4C71"/>
    <w:rsid w:val="004D5373"/>
    <w:rsid w:val="004D5503"/>
    <w:rsid w:val="004D580B"/>
    <w:rsid w:val="004D6C65"/>
    <w:rsid w:val="004D7395"/>
    <w:rsid w:val="004D766D"/>
    <w:rsid w:val="004D7F89"/>
    <w:rsid w:val="004E008C"/>
    <w:rsid w:val="004E032B"/>
    <w:rsid w:val="004E0909"/>
    <w:rsid w:val="004E1688"/>
    <w:rsid w:val="004E16B3"/>
    <w:rsid w:val="004E34D4"/>
    <w:rsid w:val="004E3647"/>
    <w:rsid w:val="004E4795"/>
    <w:rsid w:val="004E49A7"/>
    <w:rsid w:val="004E4BF8"/>
    <w:rsid w:val="004E5A2B"/>
    <w:rsid w:val="004E5AF4"/>
    <w:rsid w:val="004E63B9"/>
    <w:rsid w:val="004E6734"/>
    <w:rsid w:val="004E68E2"/>
    <w:rsid w:val="004E71B7"/>
    <w:rsid w:val="004F06EE"/>
    <w:rsid w:val="004F1164"/>
    <w:rsid w:val="004F15CE"/>
    <w:rsid w:val="004F21F2"/>
    <w:rsid w:val="004F2AE1"/>
    <w:rsid w:val="004F3763"/>
    <w:rsid w:val="004F3AC7"/>
    <w:rsid w:val="004F43BE"/>
    <w:rsid w:val="004F46A8"/>
    <w:rsid w:val="004F5499"/>
    <w:rsid w:val="004F5E44"/>
    <w:rsid w:val="004F615D"/>
    <w:rsid w:val="004F6164"/>
    <w:rsid w:val="004F6B8F"/>
    <w:rsid w:val="004F6CC5"/>
    <w:rsid w:val="004F7547"/>
    <w:rsid w:val="0050032A"/>
    <w:rsid w:val="0050058F"/>
    <w:rsid w:val="00500EE1"/>
    <w:rsid w:val="0050374A"/>
    <w:rsid w:val="00503FBB"/>
    <w:rsid w:val="00504304"/>
    <w:rsid w:val="00504B81"/>
    <w:rsid w:val="00504BF9"/>
    <w:rsid w:val="00504FA3"/>
    <w:rsid w:val="005051B1"/>
    <w:rsid w:val="00505E15"/>
    <w:rsid w:val="00506035"/>
    <w:rsid w:val="00506B55"/>
    <w:rsid w:val="00506D3A"/>
    <w:rsid w:val="0051139B"/>
    <w:rsid w:val="0051180D"/>
    <w:rsid w:val="00511CE7"/>
    <w:rsid w:val="00512BC2"/>
    <w:rsid w:val="00512EAC"/>
    <w:rsid w:val="005133FB"/>
    <w:rsid w:val="005134BB"/>
    <w:rsid w:val="0051462B"/>
    <w:rsid w:val="0051523E"/>
    <w:rsid w:val="0051540A"/>
    <w:rsid w:val="0051580D"/>
    <w:rsid w:val="00515ADB"/>
    <w:rsid w:val="005163CE"/>
    <w:rsid w:val="00516F90"/>
    <w:rsid w:val="005170C6"/>
    <w:rsid w:val="00520105"/>
    <w:rsid w:val="00520A08"/>
    <w:rsid w:val="005215F7"/>
    <w:rsid w:val="00521B89"/>
    <w:rsid w:val="005243F4"/>
    <w:rsid w:val="005248E1"/>
    <w:rsid w:val="00524C0D"/>
    <w:rsid w:val="00526018"/>
    <w:rsid w:val="00526FB6"/>
    <w:rsid w:val="00527754"/>
    <w:rsid w:val="005304B8"/>
    <w:rsid w:val="00531170"/>
    <w:rsid w:val="00531697"/>
    <w:rsid w:val="00531B27"/>
    <w:rsid w:val="00531EA2"/>
    <w:rsid w:val="0053227B"/>
    <w:rsid w:val="005331A7"/>
    <w:rsid w:val="005344F7"/>
    <w:rsid w:val="00534822"/>
    <w:rsid w:val="00534909"/>
    <w:rsid w:val="00534A16"/>
    <w:rsid w:val="00534E7F"/>
    <w:rsid w:val="00535CC8"/>
    <w:rsid w:val="00535D28"/>
    <w:rsid w:val="005361B9"/>
    <w:rsid w:val="00536734"/>
    <w:rsid w:val="00536E0C"/>
    <w:rsid w:val="00536E25"/>
    <w:rsid w:val="005402A4"/>
    <w:rsid w:val="00541A3E"/>
    <w:rsid w:val="00541F6B"/>
    <w:rsid w:val="00542807"/>
    <w:rsid w:val="00542BC4"/>
    <w:rsid w:val="0054314B"/>
    <w:rsid w:val="005435F4"/>
    <w:rsid w:val="0054360A"/>
    <w:rsid w:val="00544754"/>
    <w:rsid w:val="00544F27"/>
    <w:rsid w:val="00545D96"/>
    <w:rsid w:val="00546B53"/>
    <w:rsid w:val="00550781"/>
    <w:rsid w:val="005516C4"/>
    <w:rsid w:val="00551CB8"/>
    <w:rsid w:val="00551FC8"/>
    <w:rsid w:val="00552010"/>
    <w:rsid w:val="00552624"/>
    <w:rsid w:val="005529E4"/>
    <w:rsid w:val="00553E5F"/>
    <w:rsid w:val="0055526C"/>
    <w:rsid w:val="005556FD"/>
    <w:rsid w:val="00555A39"/>
    <w:rsid w:val="00556829"/>
    <w:rsid w:val="0055743B"/>
    <w:rsid w:val="00557649"/>
    <w:rsid w:val="0055778A"/>
    <w:rsid w:val="00560762"/>
    <w:rsid w:val="005608F5"/>
    <w:rsid w:val="00560D4C"/>
    <w:rsid w:val="00561D32"/>
    <w:rsid w:val="00563677"/>
    <w:rsid w:val="00564892"/>
    <w:rsid w:val="00565DFA"/>
    <w:rsid w:val="005666A1"/>
    <w:rsid w:val="0056772B"/>
    <w:rsid w:val="00567C76"/>
    <w:rsid w:val="005703F6"/>
    <w:rsid w:val="00570DB7"/>
    <w:rsid w:val="00570F75"/>
    <w:rsid w:val="0057223E"/>
    <w:rsid w:val="005749D5"/>
    <w:rsid w:val="00574ED3"/>
    <w:rsid w:val="00575C87"/>
    <w:rsid w:val="005808ED"/>
    <w:rsid w:val="00580CB3"/>
    <w:rsid w:val="00582305"/>
    <w:rsid w:val="005823C7"/>
    <w:rsid w:val="0058284F"/>
    <w:rsid w:val="0058288A"/>
    <w:rsid w:val="005831E0"/>
    <w:rsid w:val="00585287"/>
    <w:rsid w:val="0058541E"/>
    <w:rsid w:val="005855C8"/>
    <w:rsid w:val="0058653F"/>
    <w:rsid w:val="00587601"/>
    <w:rsid w:val="00587F12"/>
    <w:rsid w:val="005907F5"/>
    <w:rsid w:val="00592D74"/>
    <w:rsid w:val="00592FAD"/>
    <w:rsid w:val="005948D8"/>
    <w:rsid w:val="00594A76"/>
    <w:rsid w:val="005961A2"/>
    <w:rsid w:val="005A02E4"/>
    <w:rsid w:val="005A040C"/>
    <w:rsid w:val="005A0F2F"/>
    <w:rsid w:val="005A11C3"/>
    <w:rsid w:val="005A1A9A"/>
    <w:rsid w:val="005A1DC8"/>
    <w:rsid w:val="005A2472"/>
    <w:rsid w:val="005A2DA4"/>
    <w:rsid w:val="005A2EDF"/>
    <w:rsid w:val="005A3025"/>
    <w:rsid w:val="005A31AC"/>
    <w:rsid w:val="005A3EB2"/>
    <w:rsid w:val="005A3FE2"/>
    <w:rsid w:val="005A47FA"/>
    <w:rsid w:val="005A4A55"/>
    <w:rsid w:val="005A4EDC"/>
    <w:rsid w:val="005A6C4B"/>
    <w:rsid w:val="005A77C9"/>
    <w:rsid w:val="005A7EFD"/>
    <w:rsid w:val="005B0119"/>
    <w:rsid w:val="005B0DC1"/>
    <w:rsid w:val="005B1131"/>
    <w:rsid w:val="005B134C"/>
    <w:rsid w:val="005B1A1B"/>
    <w:rsid w:val="005B278E"/>
    <w:rsid w:val="005B2DDD"/>
    <w:rsid w:val="005B33A6"/>
    <w:rsid w:val="005B3B85"/>
    <w:rsid w:val="005B4133"/>
    <w:rsid w:val="005B4FB5"/>
    <w:rsid w:val="005B502C"/>
    <w:rsid w:val="005B5BC4"/>
    <w:rsid w:val="005B63F4"/>
    <w:rsid w:val="005B660C"/>
    <w:rsid w:val="005B6BED"/>
    <w:rsid w:val="005B7466"/>
    <w:rsid w:val="005B7DF1"/>
    <w:rsid w:val="005C1AF8"/>
    <w:rsid w:val="005C22D1"/>
    <w:rsid w:val="005C54BE"/>
    <w:rsid w:val="005C696F"/>
    <w:rsid w:val="005C7CF0"/>
    <w:rsid w:val="005D1275"/>
    <w:rsid w:val="005D13B8"/>
    <w:rsid w:val="005D1948"/>
    <w:rsid w:val="005D39FA"/>
    <w:rsid w:val="005D485F"/>
    <w:rsid w:val="005D4A9D"/>
    <w:rsid w:val="005D4D97"/>
    <w:rsid w:val="005D4FF3"/>
    <w:rsid w:val="005D533B"/>
    <w:rsid w:val="005D5E16"/>
    <w:rsid w:val="005E0C6B"/>
    <w:rsid w:val="005E119D"/>
    <w:rsid w:val="005E11BB"/>
    <w:rsid w:val="005E1CBD"/>
    <w:rsid w:val="005E1F94"/>
    <w:rsid w:val="005E2C44"/>
    <w:rsid w:val="005E392E"/>
    <w:rsid w:val="005E415D"/>
    <w:rsid w:val="005E4BCA"/>
    <w:rsid w:val="005E64B7"/>
    <w:rsid w:val="005E6841"/>
    <w:rsid w:val="005E722E"/>
    <w:rsid w:val="005E7A39"/>
    <w:rsid w:val="005E7B74"/>
    <w:rsid w:val="005E7BB1"/>
    <w:rsid w:val="005F025F"/>
    <w:rsid w:val="005F0C67"/>
    <w:rsid w:val="005F1105"/>
    <w:rsid w:val="005F145A"/>
    <w:rsid w:val="005F2359"/>
    <w:rsid w:val="005F3218"/>
    <w:rsid w:val="005F3E2F"/>
    <w:rsid w:val="005F41C4"/>
    <w:rsid w:val="005F50DF"/>
    <w:rsid w:val="005F5322"/>
    <w:rsid w:val="005F64D3"/>
    <w:rsid w:val="005F6AFD"/>
    <w:rsid w:val="00600F4A"/>
    <w:rsid w:val="0060190C"/>
    <w:rsid w:val="00601D43"/>
    <w:rsid w:val="0060217E"/>
    <w:rsid w:val="006028FE"/>
    <w:rsid w:val="00603314"/>
    <w:rsid w:val="006038BA"/>
    <w:rsid w:val="00603E20"/>
    <w:rsid w:val="006040A4"/>
    <w:rsid w:val="00604CB1"/>
    <w:rsid w:val="00605CF6"/>
    <w:rsid w:val="006069FC"/>
    <w:rsid w:val="00607232"/>
    <w:rsid w:val="00607399"/>
    <w:rsid w:val="0061020D"/>
    <w:rsid w:val="006111B1"/>
    <w:rsid w:val="006118A1"/>
    <w:rsid w:val="006121FB"/>
    <w:rsid w:val="00614DFE"/>
    <w:rsid w:val="0061589B"/>
    <w:rsid w:val="006160F2"/>
    <w:rsid w:val="00616DAF"/>
    <w:rsid w:val="00616F95"/>
    <w:rsid w:val="00617EDA"/>
    <w:rsid w:val="00620CF5"/>
    <w:rsid w:val="00621188"/>
    <w:rsid w:val="00621B23"/>
    <w:rsid w:val="006257ED"/>
    <w:rsid w:val="00626811"/>
    <w:rsid w:val="00626BE2"/>
    <w:rsid w:val="006270AF"/>
    <w:rsid w:val="0063022B"/>
    <w:rsid w:val="00630252"/>
    <w:rsid w:val="006306C9"/>
    <w:rsid w:val="00630B8A"/>
    <w:rsid w:val="006311B4"/>
    <w:rsid w:val="006329FC"/>
    <w:rsid w:val="00632EC5"/>
    <w:rsid w:val="006331DE"/>
    <w:rsid w:val="00633BEA"/>
    <w:rsid w:val="00633EC0"/>
    <w:rsid w:val="006351DB"/>
    <w:rsid w:val="006356DC"/>
    <w:rsid w:val="00635853"/>
    <w:rsid w:val="00635F49"/>
    <w:rsid w:val="00636102"/>
    <w:rsid w:val="006376A7"/>
    <w:rsid w:val="00640456"/>
    <w:rsid w:val="00640B33"/>
    <w:rsid w:val="00640B54"/>
    <w:rsid w:val="0064118C"/>
    <w:rsid w:val="0064148E"/>
    <w:rsid w:val="00641E7C"/>
    <w:rsid w:val="00642E8D"/>
    <w:rsid w:val="00642EAF"/>
    <w:rsid w:val="006435A4"/>
    <w:rsid w:val="00643748"/>
    <w:rsid w:val="006438FC"/>
    <w:rsid w:val="00643BF5"/>
    <w:rsid w:val="00644E68"/>
    <w:rsid w:val="00644EE7"/>
    <w:rsid w:val="0064548B"/>
    <w:rsid w:val="00645639"/>
    <w:rsid w:val="00645D10"/>
    <w:rsid w:val="00646160"/>
    <w:rsid w:val="00646173"/>
    <w:rsid w:val="00646953"/>
    <w:rsid w:val="00646B1A"/>
    <w:rsid w:val="00646D64"/>
    <w:rsid w:val="006506BC"/>
    <w:rsid w:val="00650954"/>
    <w:rsid w:val="00651468"/>
    <w:rsid w:val="006521F9"/>
    <w:rsid w:val="00652313"/>
    <w:rsid w:val="0065267A"/>
    <w:rsid w:val="00652FAD"/>
    <w:rsid w:val="006537BB"/>
    <w:rsid w:val="006547D3"/>
    <w:rsid w:val="00654DB9"/>
    <w:rsid w:val="00655AA5"/>
    <w:rsid w:val="00655AB2"/>
    <w:rsid w:val="0065702A"/>
    <w:rsid w:val="006576C4"/>
    <w:rsid w:val="00657FDE"/>
    <w:rsid w:val="006615BA"/>
    <w:rsid w:val="0066274F"/>
    <w:rsid w:val="00662D04"/>
    <w:rsid w:val="0066311D"/>
    <w:rsid w:val="0066363B"/>
    <w:rsid w:val="00664782"/>
    <w:rsid w:val="0066489E"/>
    <w:rsid w:val="00665AF6"/>
    <w:rsid w:val="00667D55"/>
    <w:rsid w:val="00670046"/>
    <w:rsid w:val="00671332"/>
    <w:rsid w:val="00671E92"/>
    <w:rsid w:val="00672533"/>
    <w:rsid w:val="006735A5"/>
    <w:rsid w:val="00673642"/>
    <w:rsid w:val="00673BBC"/>
    <w:rsid w:val="006748A8"/>
    <w:rsid w:val="00674C7A"/>
    <w:rsid w:val="00674EE9"/>
    <w:rsid w:val="00676C4F"/>
    <w:rsid w:val="0067748B"/>
    <w:rsid w:val="00681281"/>
    <w:rsid w:val="00681E0D"/>
    <w:rsid w:val="00682E9B"/>
    <w:rsid w:val="006833C6"/>
    <w:rsid w:val="0068382A"/>
    <w:rsid w:val="00683ED4"/>
    <w:rsid w:val="00684476"/>
    <w:rsid w:val="00684AC4"/>
    <w:rsid w:val="00684BAC"/>
    <w:rsid w:val="0068654E"/>
    <w:rsid w:val="00686F30"/>
    <w:rsid w:val="0068704D"/>
    <w:rsid w:val="00687A3D"/>
    <w:rsid w:val="00690897"/>
    <w:rsid w:val="0069089B"/>
    <w:rsid w:val="00693A19"/>
    <w:rsid w:val="00694516"/>
    <w:rsid w:val="00694603"/>
    <w:rsid w:val="00695808"/>
    <w:rsid w:val="006A0D8F"/>
    <w:rsid w:val="006A1B42"/>
    <w:rsid w:val="006A1F07"/>
    <w:rsid w:val="006A38E9"/>
    <w:rsid w:val="006A417B"/>
    <w:rsid w:val="006A4922"/>
    <w:rsid w:val="006A5756"/>
    <w:rsid w:val="006A69CA"/>
    <w:rsid w:val="006A7368"/>
    <w:rsid w:val="006A764E"/>
    <w:rsid w:val="006A79BF"/>
    <w:rsid w:val="006B038F"/>
    <w:rsid w:val="006B079D"/>
    <w:rsid w:val="006B0C44"/>
    <w:rsid w:val="006B46FB"/>
    <w:rsid w:val="006B4D7A"/>
    <w:rsid w:val="006B5054"/>
    <w:rsid w:val="006B5C13"/>
    <w:rsid w:val="006B68A1"/>
    <w:rsid w:val="006B73AE"/>
    <w:rsid w:val="006B7D7B"/>
    <w:rsid w:val="006C0A09"/>
    <w:rsid w:val="006C17AF"/>
    <w:rsid w:val="006C198E"/>
    <w:rsid w:val="006C1D40"/>
    <w:rsid w:val="006C218E"/>
    <w:rsid w:val="006C2341"/>
    <w:rsid w:val="006C2EF3"/>
    <w:rsid w:val="006C45B7"/>
    <w:rsid w:val="006C4B88"/>
    <w:rsid w:val="006C5B47"/>
    <w:rsid w:val="006C5F76"/>
    <w:rsid w:val="006C7A26"/>
    <w:rsid w:val="006D003F"/>
    <w:rsid w:val="006D19A5"/>
    <w:rsid w:val="006D1E8B"/>
    <w:rsid w:val="006D2FC4"/>
    <w:rsid w:val="006D340E"/>
    <w:rsid w:val="006D4B82"/>
    <w:rsid w:val="006D54AE"/>
    <w:rsid w:val="006D604D"/>
    <w:rsid w:val="006D61E1"/>
    <w:rsid w:val="006D68A5"/>
    <w:rsid w:val="006D6CCB"/>
    <w:rsid w:val="006D7AB4"/>
    <w:rsid w:val="006E0B91"/>
    <w:rsid w:val="006E21FB"/>
    <w:rsid w:val="006E259A"/>
    <w:rsid w:val="006E27F8"/>
    <w:rsid w:val="006E4653"/>
    <w:rsid w:val="006E6B48"/>
    <w:rsid w:val="006E7170"/>
    <w:rsid w:val="006E732F"/>
    <w:rsid w:val="006E7D32"/>
    <w:rsid w:val="006F0449"/>
    <w:rsid w:val="006F0F0B"/>
    <w:rsid w:val="006F1262"/>
    <w:rsid w:val="006F1706"/>
    <w:rsid w:val="006F18B7"/>
    <w:rsid w:val="006F2462"/>
    <w:rsid w:val="006F3BEA"/>
    <w:rsid w:val="006F67DA"/>
    <w:rsid w:val="006F6EC6"/>
    <w:rsid w:val="006F7177"/>
    <w:rsid w:val="006F79B5"/>
    <w:rsid w:val="006F7C18"/>
    <w:rsid w:val="006F7EB2"/>
    <w:rsid w:val="00700353"/>
    <w:rsid w:val="00700700"/>
    <w:rsid w:val="007008D4"/>
    <w:rsid w:val="00701B30"/>
    <w:rsid w:val="00703081"/>
    <w:rsid w:val="007058CF"/>
    <w:rsid w:val="00705D13"/>
    <w:rsid w:val="00705FF1"/>
    <w:rsid w:val="00706218"/>
    <w:rsid w:val="00706417"/>
    <w:rsid w:val="007072CB"/>
    <w:rsid w:val="007101EE"/>
    <w:rsid w:val="00710CCD"/>
    <w:rsid w:val="00711115"/>
    <w:rsid w:val="00711127"/>
    <w:rsid w:val="00711781"/>
    <w:rsid w:val="007126EC"/>
    <w:rsid w:val="0071333B"/>
    <w:rsid w:val="0071422E"/>
    <w:rsid w:val="007157BB"/>
    <w:rsid w:val="00716A64"/>
    <w:rsid w:val="007170B4"/>
    <w:rsid w:val="007172AB"/>
    <w:rsid w:val="0072042B"/>
    <w:rsid w:val="007213CF"/>
    <w:rsid w:val="00721EAE"/>
    <w:rsid w:val="007223CB"/>
    <w:rsid w:val="007227DC"/>
    <w:rsid w:val="0072304A"/>
    <w:rsid w:val="007240AD"/>
    <w:rsid w:val="00724B04"/>
    <w:rsid w:val="00725573"/>
    <w:rsid w:val="00725AFA"/>
    <w:rsid w:val="007260C6"/>
    <w:rsid w:val="00726529"/>
    <w:rsid w:val="00726E4A"/>
    <w:rsid w:val="0072789A"/>
    <w:rsid w:val="0073006A"/>
    <w:rsid w:val="007302B3"/>
    <w:rsid w:val="00730BC4"/>
    <w:rsid w:val="0073110A"/>
    <w:rsid w:val="0073258F"/>
    <w:rsid w:val="00732B4E"/>
    <w:rsid w:val="00733B28"/>
    <w:rsid w:val="00734FB4"/>
    <w:rsid w:val="00735092"/>
    <w:rsid w:val="007356E1"/>
    <w:rsid w:val="0073643D"/>
    <w:rsid w:val="0073647A"/>
    <w:rsid w:val="00737452"/>
    <w:rsid w:val="00737738"/>
    <w:rsid w:val="007403CD"/>
    <w:rsid w:val="0074057C"/>
    <w:rsid w:val="00740715"/>
    <w:rsid w:val="007413F9"/>
    <w:rsid w:val="007418F2"/>
    <w:rsid w:val="007423A9"/>
    <w:rsid w:val="0074246E"/>
    <w:rsid w:val="007430CF"/>
    <w:rsid w:val="0074379F"/>
    <w:rsid w:val="00743A88"/>
    <w:rsid w:val="0074445F"/>
    <w:rsid w:val="00744A0C"/>
    <w:rsid w:val="00745156"/>
    <w:rsid w:val="00745E9F"/>
    <w:rsid w:val="00746CF7"/>
    <w:rsid w:val="0074729E"/>
    <w:rsid w:val="00747C14"/>
    <w:rsid w:val="007503E8"/>
    <w:rsid w:val="0075087A"/>
    <w:rsid w:val="00750AA5"/>
    <w:rsid w:val="00751327"/>
    <w:rsid w:val="00753423"/>
    <w:rsid w:val="00753BE5"/>
    <w:rsid w:val="00753C53"/>
    <w:rsid w:val="00753EC2"/>
    <w:rsid w:val="007542C2"/>
    <w:rsid w:val="00755F7D"/>
    <w:rsid w:val="00756293"/>
    <w:rsid w:val="0075643B"/>
    <w:rsid w:val="007566AF"/>
    <w:rsid w:val="00756E00"/>
    <w:rsid w:val="00756FBA"/>
    <w:rsid w:val="00757BD5"/>
    <w:rsid w:val="00757FFB"/>
    <w:rsid w:val="00761591"/>
    <w:rsid w:val="00761C23"/>
    <w:rsid w:val="00762070"/>
    <w:rsid w:val="0076255C"/>
    <w:rsid w:val="007625C3"/>
    <w:rsid w:val="00762ACA"/>
    <w:rsid w:val="007635C9"/>
    <w:rsid w:val="00763E6E"/>
    <w:rsid w:val="0076450A"/>
    <w:rsid w:val="00764A52"/>
    <w:rsid w:val="00764A69"/>
    <w:rsid w:val="00764E03"/>
    <w:rsid w:val="00764F0A"/>
    <w:rsid w:val="00765481"/>
    <w:rsid w:val="007659FF"/>
    <w:rsid w:val="00767F14"/>
    <w:rsid w:val="00770398"/>
    <w:rsid w:val="007703AB"/>
    <w:rsid w:val="007707E4"/>
    <w:rsid w:val="00770AC6"/>
    <w:rsid w:val="00772C89"/>
    <w:rsid w:val="00772E1F"/>
    <w:rsid w:val="0077305B"/>
    <w:rsid w:val="007732F5"/>
    <w:rsid w:val="00773CDE"/>
    <w:rsid w:val="00774202"/>
    <w:rsid w:val="00774FCF"/>
    <w:rsid w:val="007750AA"/>
    <w:rsid w:val="0077554F"/>
    <w:rsid w:val="007756F1"/>
    <w:rsid w:val="00775DD9"/>
    <w:rsid w:val="00776993"/>
    <w:rsid w:val="00777026"/>
    <w:rsid w:val="00777E6A"/>
    <w:rsid w:val="00780BEB"/>
    <w:rsid w:val="00780F0C"/>
    <w:rsid w:val="00781BD1"/>
    <w:rsid w:val="0078243D"/>
    <w:rsid w:val="00782BA7"/>
    <w:rsid w:val="0078398C"/>
    <w:rsid w:val="00783CFA"/>
    <w:rsid w:val="00784EEF"/>
    <w:rsid w:val="00784F4E"/>
    <w:rsid w:val="00785B78"/>
    <w:rsid w:val="007862D4"/>
    <w:rsid w:val="00786695"/>
    <w:rsid w:val="00786D51"/>
    <w:rsid w:val="00787A75"/>
    <w:rsid w:val="00787E59"/>
    <w:rsid w:val="0079111E"/>
    <w:rsid w:val="007915AE"/>
    <w:rsid w:val="00792342"/>
    <w:rsid w:val="0079259B"/>
    <w:rsid w:val="0079285B"/>
    <w:rsid w:val="007930C3"/>
    <w:rsid w:val="007932B2"/>
    <w:rsid w:val="00794678"/>
    <w:rsid w:val="00795855"/>
    <w:rsid w:val="00795DB0"/>
    <w:rsid w:val="007966A0"/>
    <w:rsid w:val="00796B25"/>
    <w:rsid w:val="007A0C14"/>
    <w:rsid w:val="007A18A4"/>
    <w:rsid w:val="007A1A9B"/>
    <w:rsid w:val="007A1A9D"/>
    <w:rsid w:val="007A2062"/>
    <w:rsid w:val="007A23E9"/>
    <w:rsid w:val="007A3A37"/>
    <w:rsid w:val="007A43CA"/>
    <w:rsid w:val="007A4B14"/>
    <w:rsid w:val="007A55C8"/>
    <w:rsid w:val="007A5689"/>
    <w:rsid w:val="007A5BB0"/>
    <w:rsid w:val="007A5BB3"/>
    <w:rsid w:val="007A6EE7"/>
    <w:rsid w:val="007A7F66"/>
    <w:rsid w:val="007B0550"/>
    <w:rsid w:val="007B0A00"/>
    <w:rsid w:val="007B0FED"/>
    <w:rsid w:val="007B1195"/>
    <w:rsid w:val="007B1C46"/>
    <w:rsid w:val="007B1E23"/>
    <w:rsid w:val="007B3AC4"/>
    <w:rsid w:val="007B3CAA"/>
    <w:rsid w:val="007B4466"/>
    <w:rsid w:val="007B47BE"/>
    <w:rsid w:val="007B512A"/>
    <w:rsid w:val="007B5D2F"/>
    <w:rsid w:val="007B5D9A"/>
    <w:rsid w:val="007B63EA"/>
    <w:rsid w:val="007B7228"/>
    <w:rsid w:val="007B7965"/>
    <w:rsid w:val="007C116B"/>
    <w:rsid w:val="007C2097"/>
    <w:rsid w:val="007C239D"/>
    <w:rsid w:val="007C266F"/>
    <w:rsid w:val="007C3948"/>
    <w:rsid w:val="007C5B5B"/>
    <w:rsid w:val="007C5E93"/>
    <w:rsid w:val="007C6D4E"/>
    <w:rsid w:val="007C780A"/>
    <w:rsid w:val="007D0210"/>
    <w:rsid w:val="007D0BC8"/>
    <w:rsid w:val="007D1119"/>
    <w:rsid w:val="007D187E"/>
    <w:rsid w:val="007D19A1"/>
    <w:rsid w:val="007D27AB"/>
    <w:rsid w:val="007D36F4"/>
    <w:rsid w:val="007D3785"/>
    <w:rsid w:val="007D3834"/>
    <w:rsid w:val="007D3A90"/>
    <w:rsid w:val="007D48DB"/>
    <w:rsid w:val="007D565F"/>
    <w:rsid w:val="007D696B"/>
    <w:rsid w:val="007D6A07"/>
    <w:rsid w:val="007D6BC6"/>
    <w:rsid w:val="007D70F7"/>
    <w:rsid w:val="007E1369"/>
    <w:rsid w:val="007E2F4A"/>
    <w:rsid w:val="007E35EE"/>
    <w:rsid w:val="007E4199"/>
    <w:rsid w:val="007E495F"/>
    <w:rsid w:val="007E60FC"/>
    <w:rsid w:val="007E6154"/>
    <w:rsid w:val="007E6EF5"/>
    <w:rsid w:val="007E77DC"/>
    <w:rsid w:val="007F0928"/>
    <w:rsid w:val="007F0A44"/>
    <w:rsid w:val="007F1A74"/>
    <w:rsid w:val="007F23FE"/>
    <w:rsid w:val="007F2555"/>
    <w:rsid w:val="007F2C71"/>
    <w:rsid w:val="007F35F9"/>
    <w:rsid w:val="007F3E5F"/>
    <w:rsid w:val="007F4617"/>
    <w:rsid w:val="007F4C8E"/>
    <w:rsid w:val="007F55D0"/>
    <w:rsid w:val="007F57C5"/>
    <w:rsid w:val="007F5DDB"/>
    <w:rsid w:val="007F5FC3"/>
    <w:rsid w:val="007F6394"/>
    <w:rsid w:val="007F68BE"/>
    <w:rsid w:val="007F7A67"/>
    <w:rsid w:val="007F7C0E"/>
    <w:rsid w:val="00800170"/>
    <w:rsid w:val="00800FD9"/>
    <w:rsid w:val="00801CA9"/>
    <w:rsid w:val="00801F64"/>
    <w:rsid w:val="00802540"/>
    <w:rsid w:val="00802636"/>
    <w:rsid w:val="00802E76"/>
    <w:rsid w:val="0080401D"/>
    <w:rsid w:val="008043E2"/>
    <w:rsid w:val="0080492C"/>
    <w:rsid w:val="008057AE"/>
    <w:rsid w:val="00805B63"/>
    <w:rsid w:val="00806457"/>
    <w:rsid w:val="00806F34"/>
    <w:rsid w:val="00807869"/>
    <w:rsid w:val="00810378"/>
    <w:rsid w:val="00811068"/>
    <w:rsid w:val="00811DC4"/>
    <w:rsid w:val="00811FA1"/>
    <w:rsid w:val="0081406F"/>
    <w:rsid w:val="00816F6B"/>
    <w:rsid w:val="008172D9"/>
    <w:rsid w:val="00817D59"/>
    <w:rsid w:val="008209AD"/>
    <w:rsid w:val="00821413"/>
    <w:rsid w:val="00821767"/>
    <w:rsid w:val="0082339D"/>
    <w:rsid w:val="00824389"/>
    <w:rsid w:val="00824B89"/>
    <w:rsid w:val="008253DA"/>
    <w:rsid w:val="00825AC3"/>
    <w:rsid w:val="00825D39"/>
    <w:rsid w:val="00826DD0"/>
    <w:rsid w:val="008279FA"/>
    <w:rsid w:val="00827CAD"/>
    <w:rsid w:val="008301B1"/>
    <w:rsid w:val="00830228"/>
    <w:rsid w:val="008304D6"/>
    <w:rsid w:val="00830948"/>
    <w:rsid w:val="00830BBD"/>
    <w:rsid w:val="00831CAD"/>
    <w:rsid w:val="008326F8"/>
    <w:rsid w:val="008328B5"/>
    <w:rsid w:val="00832DEE"/>
    <w:rsid w:val="00832DF7"/>
    <w:rsid w:val="0083328F"/>
    <w:rsid w:val="00833768"/>
    <w:rsid w:val="00835105"/>
    <w:rsid w:val="00835128"/>
    <w:rsid w:val="008356E2"/>
    <w:rsid w:val="00837CDC"/>
    <w:rsid w:val="0084085B"/>
    <w:rsid w:val="008412C3"/>
    <w:rsid w:val="00841817"/>
    <w:rsid w:val="00842974"/>
    <w:rsid w:val="0084312B"/>
    <w:rsid w:val="00843204"/>
    <w:rsid w:val="00844151"/>
    <w:rsid w:val="00844B7C"/>
    <w:rsid w:val="00844DC7"/>
    <w:rsid w:val="008454D9"/>
    <w:rsid w:val="00845DE4"/>
    <w:rsid w:val="00845F64"/>
    <w:rsid w:val="0084685B"/>
    <w:rsid w:val="00846956"/>
    <w:rsid w:val="008477A7"/>
    <w:rsid w:val="008478C0"/>
    <w:rsid w:val="00847920"/>
    <w:rsid w:val="00850B40"/>
    <w:rsid w:val="0085127C"/>
    <w:rsid w:val="008514A3"/>
    <w:rsid w:val="00851BC9"/>
    <w:rsid w:val="00851FF5"/>
    <w:rsid w:val="00853BA6"/>
    <w:rsid w:val="00856200"/>
    <w:rsid w:val="00856707"/>
    <w:rsid w:val="0085791A"/>
    <w:rsid w:val="00860326"/>
    <w:rsid w:val="008606F3"/>
    <w:rsid w:val="00861C1E"/>
    <w:rsid w:val="00861C39"/>
    <w:rsid w:val="008624F5"/>
    <w:rsid w:val="008626E7"/>
    <w:rsid w:val="008628D0"/>
    <w:rsid w:val="00863C10"/>
    <w:rsid w:val="0086546A"/>
    <w:rsid w:val="00866A17"/>
    <w:rsid w:val="00866B90"/>
    <w:rsid w:val="0087018F"/>
    <w:rsid w:val="0087068B"/>
    <w:rsid w:val="00870EE7"/>
    <w:rsid w:val="00871455"/>
    <w:rsid w:val="00872A77"/>
    <w:rsid w:val="0087349B"/>
    <w:rsid w:val="00873542"/>
    <w:rsid w:val="00874246"/>
    <w:rsid w:val="0087443F"/>
    <w:rsid w:val="00874BBA"/>
    <w:rsid w:val="00875530"/>
    <w:rsid w:val="0087568A"/>
    <w:rsid w:val="0087708B"/>
    <w:rsid w:val="00877F22"/>
    <w:rsid w:val="008803E2"/>
    <w:rsid w:val="00881307"/>
    <w:rsid w:val="008820CA"/>
    <w:rsid w:val="00882D05"/>
    <w:rsid w:val="00882D17"/>
    <w:rsid w:val="0088322F"/>
    <w:rsid w:val="008833EE"/>
    <w:rsid w:val="00883C00"/>
    <w:rsid w:val="008844C8"/>
    <w:rsid w:val="008845DC"/>
    <w:rsid w:val="0088474A"/>
    <w:rsid w:val="0088522D"/>
    <w:rsid w:val="008856BA"/>
    <w:rsid w:val="00885BE5"/>
    <w:rsid w:val="00886776"/>
    <w:rsid w:val="00886AC2"/>
    <w:rsid w:val="00887BAF"/>
    <w:rsid w:val="00890900"/>
    <w:rsid w:val="00890B6E"/>
    <w:rsid w:val="00890DF6"/>
    <w:rsid w:val="00890E97"/>
    <w:rsid w:val="008930FB"/>
    <w:rsid w:val="00893B17"/>
    <w:rsid w:val="00894A32"/>
    <w:rsid w:val="0089529E"/>
    <w:rsid w:val="0089547A"/>
    <w:rsid w:val="0089594D"/>
    <w:rsid w:val="00895A48"/>
    <w:rsid w:val="00896134"/>
    <w:rsid w:val="00896DA2"/>
    <w:rsid w:val="00897B53"/>
    <w:rsid w:val="008A11D1"/>
    <w:rsid w:val="008A45AA"/>
    <w:rsid w:val="008A4889"/>
    <w:rsid w:val="008A63EE"/>
    <w:rsid w:val="008A655D"/>
    <w:rsid w:val="008A66A9"/>
    <w:rsid w:val="008A78BC"/>
    <w:rsid w:val="008A7B0F"/>
    <w:rsid w:val="008A7DE8"/>
    <w:rsid w:val="008B12B5"/>
    <w:rsid w:val="008B12FA"/>
    <w:rsid w:val="008B33F4"/>
    <w:rsid w:val="008B3DDD"/>
    <w:rsid w:val="008B41A5"/>
    <w:rsid w:val="008B41D6"/>
    <w:rsid w:val="008B6D7B"/>
    <w:rsid w:val="008B77AE"/>
    <w:rsid w:val="008B7CAF"/>
    <w:rsid w:val="008C0981"/>
    <w:rsid w:val="008C09B6"/>
    <w:rsid w:val="008C11CA"/>
    <w:rsid w:val="008C19D6"/>
    <w:rsid w:val="008C3746"/>
    <w:rsid w:val="008C3C78"/>
    <w:rsid w:val="008C514D"/>
    <w:rsid w:val="008C5C0D"/>
    <w:rsid w:val="008C5F09"/>
    <w:rsid w:val="008C750B"/>
    <w:rsid w:val="008C7F37"/>
    <w:rsid w:val="008D03B6"/>
    <w:rsid w:val="008D0D2F"/>
    <w:rsid w:val="008D0D46"/>
    <w:rsid w:val="008D16A7"/>
    <w:rsid w:val="008D506B"/>
    <w:rsid w:val="008D7736"/>
    <w:rsid w:val="008D7813"/>
    <w:rsid w:val="008D7AD5"/>
    <w:rsid w:val="008D7EBB"/>
    <w:rsid w:val="008E1292"/>
    <w:rsid w:val="008E1321"/>
    <w:rsid w:val="008E27BB"/>
    <w:rsid w:val="008E2BFB"/>
    <w:rsid w:val="008E35CB"/>
    <w:rsid w:val="008E3D39"/>
    <w:rsid w:val="008E4A53"/>
    <w:rsid w:val="008E4AFF"/>
    <w:rsid w:val="008E4D58"/>
    <w:rsid w:val="008E5409"/>
    <w:rsid w:val="008E6A1A"/>
    <w:rsid w:val="008E6D09"/>
    <w:rsid w:val="008F181B"/>
    <w:rsid w:val="008F2DAC"/>
    <w:rsid w:val="008F2DCF"/>
    <w:rsid w:val="008F35F9"/>
    <w:rsid w:val="008F5616"/>
    <w:rsid w:val="008F5789"/>
    <w:rsid w:val="008F686C"/>
    <w:rsid w:val="008F72B9"/>
    <w:rsid w:val="00901F83"/>
    <w:rsid w:val="0090234D"/>
    <w:rsid w:val="00902BEA"/>
    <w:rsid w:val="00903518"/>
    <w:rsid w:val="00904067"/>
    <w:rsid w:val="00904646"/>
    <w:rsid w:val="0090481A"/>
    <w:rsid w:val="00904889"/>
    <w:rsid w:val="00904F9A"/>
    <w:rsid w:val="00905443"/>
    <w:rsid w:val="009056A0"/>
    <w:rsid w:val="009062D1"/>
    <w:rsid w:val="00906B0A"/>
    <w:rsid w:val="00906F84"/>
    <w:rsid w:val="00910E0C"/>
    <w:rsid w:val="00911704"/>
    <w:rsid w:val="00911B85"/>
    <w:rsid w:val="00911E22"/>
    <w:rsid w:val="0091270B"/>
    <w:rsid w:val="009130CE"/>
    <w:rsid w:val="0091335A"/>
    <w:rsid w:val="009134AC"/>
    <w:rsid w:val="00913828"/>
    <w:rsid w:val="00913A19"/>
    <w:rsid w:val="00913D4C"/>
    <w:rsid w:val="009147D7"/>
    <w:rsid w:val="009150E3"/>
    <w:rsid w:val="00916E33"/>
    <w:rsid w:val="0091707F"/>
    <w:rsid w:val="009209A0"/>
    <w:rsid w:val="009240C3"/>
    <w:rsid w:val="00924689"/>
    <w:rsid w:val="0092496A"/>
    <w:rsid w:val="00926721"/>
    <w:rsid w:val="00926727"/>
    <w:rsid w:val="00927299"/>
    <w:rsid w:val="00927FAA"/>
    <w:rsid w:val="00931B70"/>
    <w:rsid w:val="00931C15"/>
    <w:rsid w:val="00932F86"/>
    <w:rsid w:val="009337EF"/>
    <w:rsid w:val="00933CDB"/>
    <w:rsid w:val="00933D16"/>
    <w:rsid w:val="009342E7"/>
    <w:rsid w:val="0093454C"/>
    <w:rsid w:val="00934907"/>
    <w:rsid w:val="00934F0D"/>
    <w:rsid w:val="0093652D"/>
    <w:rsid w:val="009366C6"/>
    <w:rsid w:val="0093688A"/>
    <w:rsid w:val="009414C1"/>
    <w:rsid w:val="009420F2"/>
    <w:rsid w:val="00942116"/>
    <w:rsid w:val="00942F69"/>
    <w:rsid w:val="00943A3D"/>
    <w:rsid w:val="00944D1B"/>
    <w:rsid w:val="009454D8"/>
    <w:rsid w:val="0094650E"/>
    <w:rsid w:val="0094679D"/>
    <w:rsid w:val="00950255"/>
    <w:rsid w:val="0095053A"/>
    <w:rsid w:val="009505C2"/>
    <w:rsid w:val="009507F7"/>
    <w:rsid w:val="0095165F"/>
    <w:rsid w:val="00951FE1"/>
    <w:rsid w:val="00953688"/>
    <w:rsid w:val="00954FCB"/>
    <w:rsid w:val="00955E2A"/>
    <w:rsid w:val="00956796"/>
    <w:rsid w:val="009573BC"/>
    <w:rsid w:val="009576A1"/>
    <w:rsid w:val="009577D0"/>
    <w:rsid w:val="00957C12"/>
    <w:rsid w:val="009605ED"/>
    <w:rsid w:val="0096086D"/>
    <w:rsid w:val="00961E72"/>
    <w:rsid w:val="00962899"/>
    <w:rsid w:val="00962E7F"/>
    <w:rsid w:val="00963074"/>
    <w:rsid w:val="0096403A"/>
    <w:rsid w:val="0096464A"/>
    <w:rsid w:val="00964A03"/>
    <w:rsid w:val="009651ED"/>
    <w:rsid w:val="00966897"/>
    <w:rsid w:val="009705B0"/>
    <w:rsid w:val="00970799"/>
    <w:rsid w:val="009729E7"/>
    <w:rsid w:val="00972B73"/>
    <w:rsid w:val="00972C7E"/>
    <w:rsid w:val="00973B00"/>
    <w:rsid w:val="00974410"/>
    <w:rsid w:val="00974D0B"/>
    <w:rsid w:val="009759FE"/>
    <w:rsid w:val="00976248"/>
    <w:rsid w:val="00976E7B"/>
    <w:rsid w:val="009777D9"/>
    <w:rsid w:val="00980541"/>
    <w:rsid w:val="00981273"/>
    <w:rsid w:val="00981548"/>
    <w:rsid w:val="00983E0E"/>
    <w:rsid w:val="009849D4"/>
    <w:rsid w:val="009855F1"/>
    <w:rsid w:val="00985E0E"/>
    <w:rsid w:val="00986359"/>
    <w:rsid w:val="00987104"/>
    <w:rsid w:val="00987D02"/>
    <w:rsid w:val="00987D71"/>
    <w:rsid w:val="0099066A"/>
    <w:rsid w:val="00991B88"/>
    <w:rsid w:val="0099214A"/>
    <w:rsid w:val="00992794"/>
    <w:rsid w:val="00993299"/>
    <w:rsid w:val="00993705"/>
    <w:rsid w:val="009937A5"/>
    <w:rsid w:val="0099428D"/>
    <w:rsid w:val="00994D45"/>
    <w:rsid w:val="00995404"/>
    <w:rsid w:val="009955FF"/>
    <w:rsid w:val="00995A40"/>
    <w:rsid w:val="009965B0"/>
    <w:rsid w:val="009971BF"/>
    <w:rsid w:val="009A25C6"/>
    <w:rsid w:val="009A28EC"/>
    <w:rsid w:val="009A2BA0"/>
    <w:rsid w:val="009A3A47"/>
    <w:rsid w:val="009A3EB3"/>
    <w:rsid w:val="009A4082"/>
    <w:rsid w:val="009A47A1"/>
    <w:rsid w:val="009A579D"/>
    <w:rsid w:val="009A5D96"/>
    <w:rsid w:val="009A6275"/>
    <w:rsid w:val="009B042B"/>
    <w:rsid w:val="009B138F"/>
    <w:rsid w:val="009B13E2"/>
    <w:rsid w:val="009B191E"/>
    <w:rsid w:val="009B2114"/>
    <w:rsid w:val="009B254E"/>
    <w:rsid w:val="009B33C2"/>
    <w:rsid w:val="009B38A9"/>
    <w:rsid w:val="009B40FA"/>
    <w:rsid w:val="009B4315"/>
    <w:rsid w:val="009B46F4"/>
    <w:rsid w:val="009B4CA2"/>
    <w:rsid w:val="009B5CD0"/>
    <w:rsid w:val="009B7359"/>
    <w:rsid w:val="009B73FC"/>
    <w:rsid w:val="009B77B6"/>
    <w:rsid w:val="009C069C"/>
    <w:rsid w:val="009C0879"/>
    <w:rsid w:val="009C0FD5"/>
    <w:rsid w:val="009C2038"/>
    <w:rsid w:val="009C26BA"/>
    <w:rsid w:val="009C270E"/>
    <w:rsid w:val="009C314C"/>
    <w:rsid w:val="009C3DB5"/>
    <w:rsid w:val="009C43CD"/>
    <w:rsid w:val="009C56FA"/>
    <w:rsid w:val="009C58F0"/>
    <w:rsid w:val="009C5CFD"/>
    <w:rsid w:val="009D034F"/>
    <w:rsid w:val="009D04F0"/>
    <w:rsid w:val="009D1A8D"/>
    <w:rsid w:val="009D2D27"/>
    <w:rsid w:val="009D542C"/>
    <w:rsid w:val="009D6225"/>
    <w:rsid w:val="009D62DC"/>
    <w:rsid w:val="009D693E"/>
    <w:rsid w:val="009D7115"/>
    <w:rsid w:val="009E0D53"/>
    <w:rsid w:val="009E126E"/>
    <w:rsid w:val="009E151C"/>
    <w:rsid w:val="009E3297"/>
    <w:rsid w:val="009E386A"/>
    <w:rsid w:val="009E3CA3"/>
    <w:rsid w:val="009E40F6"/>
    <w:rsid w:val="009E45EB"/>
    <w:rsid w:val="009E46DA"/>
    <w:rsid w:val="009E50D5"/>
    <w:rsid w:val="009E5964"/>
    <w:rsid w:val="009E6564"/>
    <w:rsid w:val="009E7BD2"/>
    <w:rsid w:val="009F06A9"/>
    <w:rsid w:val="009F0F5E"/>
    <w:rsid w:val="009F17A8"/>
    <w:rsid w:val="009F1D8D"/>
    <w:rsid w:val="009F2DFE"/>
    <w:rsid w:val="009F2F76"/>
    <w:rsid w:val="009F3D54"/>
    <w:rsid w:val="009F4717"/>
    <w:rsid w:val="009F5CAE"/>
    <w:rsid w:val="009F5E1E"/>
    <w:rsid w:val="009F6256"/>
    <w:rsid w:val="009F6B82"/>
    <w:rsid w:val="009F6E16"/>
    <w:rsid w:val="009F734F"/>
    <w:rsid w:val="00A0015A"/>
    <w:rsid w:val="00A002E5"/>
    <w:rsid w:val="00A024D6"/>
    <w:rsid w:val="00A02C2F"/>
    <w:rsid w:val="00A03A53"/>
    <w:rsid w:val="00A04E24"/>
    <w:rsid w:val="00A10EBC"/>
    <w:rsid w:val="00A1135F"/>
    <w:rsid w:val="00A11A4F"/>
    <w:rsid w:val="00A12CC0"/>
    <w:rsid w:val="00A13C82"/>
    <w:rsid w:val="00A13EC0"/>
    <w:rsid w:val="00A148C1"/>
    <w:rsid w:val="00A14972"/>
    <w:rsid w:val="00A163D0"/>
    <w:rsid w:val="00A1721E"/>
    <w:rsid w:val="00A21311"/>
    <w:rsid w:val="00A21E3F"/>
    <w:rsid w:val="00A2262B"/>
    <w:rsid w:val="00A229A2"/>
    <w:rsid w:val="00A22BCD"/>
    <w:rsid w:val="00A23499"/>
    <w:rsid w:val="00A23C82"/>
    <w:rsid w:val="00A23D13"/>
    <w:rsid w:val="00A23FA0"/>
    <w:rsid w:val="00A246B6"/>
    <w:rsid w:val="00A24841"/>
    <w:rsid w:val="00A25B00"/>
    <w:rsid w:val="00A25C73"/>
    <w:rsid w:val="00A26861"/>
    <w:rsid w:val="00A26B77"/>
    <w:rsid w:val="00A279A3"/>
    <w:rsid w:val="00A27BBF"/>
    <w:rsid w:val="00A303A5"/>
    <w:rsid w:val="00A30C62"/>
    <w:rsid w:val="00A32332"/>
    <w:rsid w:val="00A32576"/>
    <w:rsid w:val="00A32DDF"/>
    <w:rsid w:val="00A330B8"/>
    <w:rsid w:val="00A34A61"/>
    <w:rsid w:val="00A35FE9"/>
    <w:rsid w:val="00A3608F"/>
    <w:rsid w:val="00A36A2C"/>
    <w:rsid w:val="00A378D7"/>
    <w:rsid w:val="00A4107A"/>
    <w:rsid w:val="00A42324"/>
    <w:rsid w:val="00A42497"/>
    <w:rsid w:val="00A4303B"/>
    <w:rsid w:val="00A440AB"/>
    <w:rsid w:val="00A44CF8"/>
    <w:rsid w:val="00A45749"/>
    <w:rsid w:val="00A45979"/>
    <w:rsid w:val="00A45DF1"/>
    <w:rsid w:val="00A460D7"/>
    <w:rsid w:val="00A467FC"/>
    <w:rsid w:val="00A47B9F"/>
    <w:rsid w:val="00A47E70"/>
    <w:rsid w:val="00A47E93"/>
    <w:rsid w:val="00A501F7"/>
    <w:rsid w:val="00A50E66"/>
    <w:rsid w:val="00A50F75"/>
    <w:rsid w:val="00A51CA6"/>
    <w:rsid w:val="00A528EE"/>
    <w:rsid w:val="00A52B9A"/>
    <w:rsid w:val="00A52C75"/>
    <w:rsid w:val="00A52FB3"/>
    <w:rsid w:val="00A537D6"/>
    <w:rsid w:val="00A53889"/>
    <w:rsid w:val="00A5414A"/>
    <w:rsid w:val="00A554F8"/>
    <w:rsid w:val="00A558A2"/>
    <w:rsid w:val="00A569FE"/>
    <w:rsid w:val="00A56F80"/>
    <w:rsid w:val="00A608C4"/>
    <w:rsid w:val="00A60DEF"/>
    <w:rsid w:val="00A610BC"/>
    <w:rsid w:val="00A616A6"/>
    <w:rsid w:val="00A61C87"/>
    <w:rsid w:val="00A625C6"/>
    <w:rsid w:val="00A62CBB"/>
    <w:rsid w:val="00A63404"/>
    <w:rsid w:val="00A639A6"/>
    <w:rsid w:val="00A63DC1"/>
    <w:rsid w:val="00A653ED"/>
    <w:rsid w:val="00A66230"/>
    <w:rsid w:val="00A6712E"/>
    <w:rsid w:val="00A67150"/>
    <w:rsid w:val="00A70C4F"/>
    <w:rsid w:val="00A70EDC"/>
    <w:rsid w:val="00A7113E"/>
    <w:rsid w:val="00A7236B"/>
    <w:rsid w:val="00A7259D"/>
    <w:rsid w:val="00A732CA"/>
    <w:rsid w:val="00A73BD3"/>
    <w:rsid w:val="00A7635B"/>
    <w:rsid w:val="00A7671C"/>
    <w:rsid w:val="00A76998"/>
    <w:rsid w:val="00A77658"/>
    <w:rsid w:val="00A77B28"/>
    <w:rsid w:val="00A77C39"/>
    <w:rsid w:val="00A80429"/>
    <w:rsid w:val="00A8082F"/>
    <w:rsid w:val="00A80D71"/>
    <w:rsid w:val="00A80DC0"/>
    <w:rsid w:val="00A81672"/>
    <w:rsid w:val="00A8286E"/>
    <w:rsid w:val="00A828F8"/>
    <w:rsid w:val="00A837AD"/>
    <w:rsid w:val="00A850A0"/>
    <w:rsid w:val="00A85B44"/>
    <w:rsid w:val="00A85E41"/>
    <w:rsid w:val="00A863D3"/>
    <w:rsid w:val="00A86B25"/>
    <w:rsid w:val="00A91365"/>
    <w:rsid w:val="00A91AAA"/>
    <w:rsid w:val="00A91B11"/>
    <w:rsid w:val="00A942D9"/>
    <w:rsid w:val="00A960F0"/>
    <w:rsid w:val="00A96433"/>
    <w:rsid w:val="00A972EC"/>
    <w:rsid w:val="00A978D7"/>
    <w:rsid w:val="00AA05DD"/>
    <w:rsid w:val="00AA06DA"/>
    <w:rsid w:val="00AA2FB5"/>
    <w:rsid w:val="00AA3802"/>
    <w:rsid w:val="00AA39E9"/>
    <w:rsid w:val="00AA3F02"/>
    <w:rsid w:val="00AA41DF"/>
    <w:rsid w:val="00AA49DC"/>
    <w:rsid w:val="00AA5225"/>
    <w:rsid w:val="00AA52F4"/>
    <w:rsid w:val="00AA79E4"/>
    <w:rsid w:val="00AA7BA0"/>
    <w:rsid w:val="00AA7D46"/>
    <w:rsid w:val="00AB043D"/>
    <w:rsid w:val="00AB065C"/>
    <w:rsid w:val="00AB07D3"/>
    <w:rsid w:val="00AB0A7D"/>
    <w:rsid w:val="00AB1A10"/>
    <w:rsid w:val="00AB1A9C"/>
    <w:rsid w:val="00AB22A6"/>
    <w:rsid w:val="00AB2C6F"/>
    <w:rsid w:val="00AB3012"/>
    <w:rsid w:val="00AB30AF"/>
    <w:rsid w:val="00AB457D"/>
    <w:rsid w:val="00AB4A36"/>
    <w:rsid w:val="00AB542E"/>
    <w:rsid w:val="00AB6290"/>
    <w:rsid w:val="00AB6BCB"/>
    <w:rsid w:val="00AB7DED"/>
    <w:rsid w:val="00AC0470"/>
    <w:rsid w:val="00AC1B7A"/>
    <w:rsid w:val="00AC30BF"/>
    <w:rsid w:val="00AC4ACD"/>
    <w:rsid w:val="00AC7839"/>
    <w:rsid w:val="00AD00D1"/>
    <w:rsid w:val="00AD1CD8"/>
    <w:rsid w:val="00AD1EF4"/>
    <w:rsid w:val="00AD3A52"/>
    <w:rsid w:val="00AD4043"/>
    <w:rsid w:val="00AD4301"/>
    <w:rsid w:val="00AD4495"/>
    <w:rsid w:val="00AD44C1"/>
    <w:rsid w:val="00AD4C07"/>
    <w:rsid w:val="00AD5760"/>
    <w:rsid w:val="00AD5FC6"/>
    <w:rsid w:val="00AD6B44"/>
    <w:rsid w:val="00AE02A7"/>
    <w:rsid w:val="00AE0C85"/>
    <w:rsid w:val="00AE1B79"/>
    <w:rsid w:val="00AE2F8C"/>
    <w:rsid w:val="00AE3201"/>
    <w:rsid w:val="00AE385A"/>
    <w:rsid w:val="00AE3D16"/>
    <w:rsid w:val="00AE47EB"/>
    <w:rsid w:val="00AE6545"/>
    <w:rsid w:val="00AE6AA5"/>
    <w:rsid w:val="00AE749F"/>
    <w:rsid w:val="00AE78FA"/>
    <w:rsid w:val="00AE7B69"/>
    <w:rsid w:val="00AF0494"/>
    <w:rsid w:val="00AF05E2"/>
    <w:rsid w:val="00AF060B"/>
    <w:rsid w:val="00AF0B4B"/>
    <w:rsid w:val="00AF143B"/>
    <w:rsid w:val="00AF23E0"/>
    <w:rsid w:val="00AF30FA"/>
    <w:rsid w:val="00AF35A2"/>
    <w:rsid w:val="00AF3CFF"/>
    <w:rsid w:val="00AF4E2A"/>
    <w:rsid w:val="00AF550B"/>
    <w:rsid w:val="00AF6297"/>
    <w:rsid w:val="00AF62A8"/>
    <w:rsid w:val="00AF6769"/>
    <w:rsid w:val="00AF6988"/>
    <w:rsid w:val="00AF758A"/>
    <w:rsid w:val="00AF76AE"/>
    <w:rsid w:val="00AF7B56"/>
    <w:rsid w:val="00B02063"/>
    <w:rsid w:val="00B02253"/>
    <w:rsid w:val="00B0268C"/>
    <w:rsid w:val="00B029BD"/>
    <w:rsid w:val="00B029EA"/>
    <w:rsid w:val="00B03293"/>
    <w:rsid w:val="00B03C42"/>
    <w:rsid w:val="00B04886"/>
    <w:rsid w:val="00B0548F"/>
    <w:rsid w:val="00B076CF"/>
    <w:rsid w:val="00B07E1E"/>
    <w:rsid w:val="00B10062"/>
    <w:rsid w:val="00B10878"/>
    <w:rsid w:val="00B10E80"/>
    <w:rsid w:val="00B11234"/>
    <w:rsid w:val="00B1172A"/>
    <w:rsid w:val="00B119CB"/>
    <w:rsid w:val="00B11C4D"/>
    <w:rsid w:val="00B126AE"/>
    <w:rsid w:val="00B131F6"/>
    <w:rsid w:val="00B15083"/>
    <w:rsid w:val="00B15137"/>
    <w:rsid w:val="00B1598F"/>
    <w:rsid w:val="00B15F7D"/>
    <w:rsid w:val="00B167B5"/>
    <w:rsid w:val="00B2169B"/>
    <w:rsid w:val="00B21D5C"/>
    <w:rsid w:val="00B22FF0"/>
    <w:rsid w:val="00B232AE"/>
    <w:rsid w:val="00B23716"/>
    <w:rsid w:val="00B23CDF"/>
    <w:rsid w:val="00B251FF"/>
    <w:rsid w:val="00B258BB"/>
    <w:rsid w:val="00B2637E"/>
    <w:rsid w:val="00B26E6B"/>
    <w:rsid w:val="00B27289"/>
    <w:rsid w:val="00B2732E"/>
    <w:rsid w:val="00B277DE"/>
    <w:rsid w:val="00B30E01"/>
    <w:rsid w:val="00B311C7"/>
    <w:rsid w:val="00B3228C"/>
    <w:rsid w:val="00B32748"/>
    <w:rsid w:val="00B34A58"/>
    <w:rsid w:val="00B3506B"/>
    <w:rsid w:val="00B351A2"/>
    <w:rsid w:val="00B35371"/>
    <w:rsid w:val="00B36F1A"/>
    <w:rsid w:val="00B37659"/>
    <w:rsid w:val="00B3789C"/>
    <w:rsid w:val="00B37EF1"/>
    <w:rsid w:val="00B413B8"/>
    <w:rsid w:val="00B41836"/>
    <w:rsid w:val="00B420A6"/>
    <w:rsid w:val="00B42640"/>
    <w:rsid w:val="00B42A09"/>
    <w:rsid w:val="00B43DEF"/>
    <w:rsid w:val="00B44D3B"/>
    <w:rsid w:val="00B45551"/>
    <w:rsid w:val="00B462E2"/>
    <w:rsid w:val="00B47203"/>
    <w:rsid w:val="00B47357"/>
    <w:rsid w:val="00B50455"/>
    <w:rsid w:val="00B50619"/>
    <w:rsid w:val="00B508F7"/>
    <w:rsid w:val="00B50B9C"/>
    <w:rsid w:val="00B50BA4"/>
    <w:rsid w:val="00B51963"/>
    <w:rsid w:val="00B51B74"/>
    <w:rsid w:val="00B51B99"/>
    <w:rsid w:val="00B52347"/>
    <w:rsid w:val="00B52821"/>
    <w:rsid w:val="00B52DA4"/>
    <w:rsid w:val="00B53518"/>
    <w:rsid w:val="00B55552"/>
    <w:rsid w:val="00B5573A"/>
    <w:rsid w:val="00B55A7D"/>
    <w:rsid w:val="00B56D8E"/>
    <w:rsid w:val="00B60825"/>
    <w:rsid w:val="00B61D46"/>
    <w:rsid w:val="00B62820"/>
    <w:rsid w:val="00B64183"/>
    <w:rsid w:val="00B6571B"/>
    <w:rsid w:val="00B65FE9"/>
    <w:rsid w:val="00B66137"/>
    <w:rsid w:val="00B66747"/>
    <w:rsid w:val="00B67B97"/>
    <w:rsid w:val="00B736D0"/>
    <w:rsid w:val="00B74376"/>
    <w:rsid w:val="00B75350"/>
    <w:rsid w:val="00B754AC"/>
    <w:rsid w:val="00B75CF6"/>
    <w:rsid w:val="00B7690D"/>
    <w:rsid w:val="00B76B7E"/>
    <w:rsid w:val="00B77C17"/>
    <w:rsid w:val="00B77CBB"/>
    <w:rsid w:val="00B81264"/>
    <w:rsid w:val="00B81BBE"/>
    <w:rsid w:val="00B8246E"/>
    <w:rsid w:val="00B8291B"/>
    <w:rsid w:val="00B842FE"/>
    <w:rsid w:val="00B8458C"/>
    <w:rsid w:val="00B85D13"/>
    <w:rsid w:val="00B8658B"/>
    <w:rsid w:val="00B90050"/>
    <w:rsid w:val="00B90D95"/>
    <w:rsid w:val="00B90FA5"/>
    <w:rsid w:val="00B91F2F"/>
    <w:rsid w:val="00B926E3"/>
    <w:rsid w:val="00B926F3"/>
    <w:rsid w:val="00B93336"/>
    <w:rsid w:val="00B93387"/>
    <w:rsid w:val="00B934D0"/>
    <w:rsid w:val="00B9467B"/>
    <w:rsid w:val="00B94CC2"/>
    <w:rsid w:val="00B968C8"/>
    <w:rsid w:val="00B9694F"/>
    <w:rsid w:val="00BA032D"/>
    <w:rsid w:val="00BA1123"/>
    <w:rsid w:val="00BA15CF"/>
    <w:rsid w:val="00BA1C66"/>
    <w:rsid w:val="00BA2581"/>
    <w:rsid w:val="00BA29DD"/>
    <w:rsid w:val="00BA2CAC"/>
    <w:rsid w:val="00BA3609"/>
    <w:rsid w:val="00BA3EC5"/>
    <w:rsid w:val="00BA4F13"/>
    <w:rsid w:val="00BA5A1B"/>
    <w:rsid w:val="00BA64B7"/>
    <w:rsid w:val="00BA6AC8"/>
    <w:rsid w:val="00BA7DBA"/>
    <w:rsid w:val="00BA7E32"/>
    <w:rsid w:val="00BB00B8"/>
    <w:rsid w:val="00BB0473"/>
    <w:rsid w:val="00BB09C4"/>
    <w:rsid w:val="00BB0A0C"/>
    <w:rsid w:val="00BB0FA2"/>
    <w:rsid w:val="00BB1AA1"/>
    <w:rsid w:val="00BB25C6"/>
    <w:rsid w:val="00BB3D48"/>
    <w:rsid w:val="00BB4393"/>
    <w:rsid w:val="00BB4FB7"/>
    <w:rsid w:val="00BB537C"/>
    <w:rsid w:val="00BB5395"/>
    <w:rsid w:val="00BB5DFC"/>
    <w:rsid w:val="00BB5ECB"/>
    <w:rsid w:val="00BB6B21"/>
    <w:rsid w:val="00BB749E"/>
    <w:rsid w:val="00BB78D1"/>
    <w:rsid w:val="00BC1611"/>
    <w:rsid w:val="00BC1E8A"/>
    <w:rsid w:val="00BC231A"/>
    <w:rsid w:val="00BC24F8"/>
    <w:rsid w:val="00BC2972"/>
    <w:rsid w:val="00BC397D"/>
    <w:rsid w:val="00BC3B19"/>
    <w:rsid w:val="00BC4DA3"/>
    <w:rsid w:val="00BC50A7"/>
    <w:rsid w:val="00BC5DAE"/>
    <w:rsid w:val="00BC6D71"/>
    <w:rsid w:val="00BD09BA"/>
    <w:rsid w:val="00BD0CE7"/>
    <w:rsid w:val="00BD1C2F"/>
    <w:rsid w:val="00BD1F0C"/>
    <w:rsid w:val="00BD279D"/>
    <w:rsid w:val="00BD4443"/>
    <w:rsid w:val="00BD4ECA"/>
    <w:rsid w:val="00BD52E0"/>
    <w:rsid w:val="00BD58C7"/>
    <w:rsid w:val="00BD5DE9"/>
    <w:rsid w:val="00BD6446"/>
    <w:rsid w:val="00BD6BB8"/>
    <w:rsid w:val="00BD70DE"/>
    <w:rsid w:val="00BD727A"/>
    <w:rsid w:val="00BD738B"/>
    <w:rsid w:val="00BE05E1"/>
    <w:rsid w:val="00BE08A5"/>
    <w:rsid w:val="00BE1B13"/>
    <w:rsid w:val="00BE1C1A"/>
    <w:rsid w:val="00BE1C86"/>
    <w:rsid w:val="00BE1F43"/>
    <w:rsid w:val="00BE292A"/>
    <w:rsid w:val="00BE2F74"/>
    <w:rsid w:val="00BE37ED"/>
    <w:rsid w:val="00BE3E9C"/>
    <w:rsid w:val="00BE3F2C"/>
    <w:rsid w:val="00BE521F"/>
    <w:rsid w:val="00BE720B"/>
    <w:rsid w:val="00BE72E2"/>
    <w:rsid w:val="00BE7836"/>
    <w:rsid w:val="00BE78C2"/>
    <w:rsid w:val="00BF0844"/>
    <w:rsid w:val="00BF0A1C"/>
    <w:rsid w:val="00BF1796"/>
    <w:rsid w:val="00BF27F3"/>
    <w:rsid w:val="00BF311C"/>
    <w:rsid w:val="00BF3B9B"/>
    <w:rsid w:val="00BF40E5"/>
    <w:rsid w:val="00BF48F4"/>
    <w:rsid w:val="00BF4B98"/>
    <w:rsid w:val="00BF4F69"/>
    <w:rsid w:val="00BF5D33"/>
    <w:rsid w:val="00BF63BB"/>
    <w:rsid w:val="00BF6523"/>
    <w:rsid w:val="00C002C2"/>
    <w:rsid w:val="00C009C4"/>
    <w:rsid w:val="00C00DD7"/>
    <w:rsid w:val="00C03CB2"/>
    <w:rsid w:val="00C04470"/>
    <w:rsid w:val="00C0520E"/>
    <w:rsid w:val="00C058DA"/>
    <w:rsid w:val="00C066A6"/>
    <w:rsid w:val="00C06C0E"/>
    <w:rsid w:val="00C0723D"/>
    <w:rsid w:val="00C07D6E"/>
    <w:rsid w:val="00C11543"/>
    <w:rsid w:val="00C11A01"/>
    <w:rsid w:val="00C11FF7"/>
    <w:rsid w:val="00C12211"/>
    <w:rsid w:val="00C1264C"/>
    <w:rsid w:val="00C129A9"/>
    <w:rsid w:val="00C12F6C"/>
    <w:rsid w:val="00C131CF"/>
    <w:rsid w:val="00C13747"/>
    <w:rsid w:val="00C13F8C"/>
    <w:rsid w:val="00C14125"/>
    <w:rsid w:val="00C14521"/>
    <w:rsid w:val="00C158A5"/>
    <w:rsid w:val="00C173E8"/>
    <w:rsid w:val="00C1798B"/>
    <w:rsid w:val="00C20240"/>
    <w:rsid w:val="00C20432"/>
    <w:rsid w:val="00C21441"/>
    <w:rsid w:val="00C228AD"/>
    <w:rsid w:val="00C22A16"/>
    <w:rsid w:val="00C2357C"/>
    <w:rsid w:val="00C23641"/>
    <w:rsid w:val="00C24151"/>
    <w:rsid w:val="00C24342"/>
    <w:rsid w:val="00C24A33"/>
    <w:rsid w:val="00C25AF4"/>
    <w:rsid w:val="00C25BC1"/>
    <w:rsid w:val="00C26894"/>
    <w:rsid w:val="00C27953"/>
    <w:rsid w:val="00C30AEA"/>
    <w:rsid w:val="00C30CC2"/>
    <w:rsid w:val="00C32EE7"/>
    <w:rsid w:val="00C332D1"/>
    <w:rsid w:val="00C33A53"/>
    <w:rsid w:val="00C34649"/>
    <w:rsid w:val="00C359FC"/>
    <w:rsid w:val="00C36067"/>
    <w:rsid w:val="00C36E9C"/>
    <w:rsid w:val="00C40600"/>
    <w:rsid w:val="00C41990"/>
    <w:rsid w:val="00C41B64"/>
    <w:rsid w:val="00C4205C"/>
    <w:rsid w:val="00C420EF"/>
    <w:rsid w:val="00C4214C"/>
    <w:rsid w:val="00C42154"/>
    <w:rsid w:val="00C42C1E"/>
    <w:rsid w:val="00C443C0"/>
    <w:rsid w:val="00C44402"/>
    <w:rsid w:val="00C46C5D"/>
    <w:rsid w:val="00C477E8"/>
    <w:rsid w:val="00C502C3"/>
    <w:rsid w:val="00C50447"/>
    <w:rsid w:val="00C50D31"/>
    <w:rsid w:val="00C51CEF"/>
    <w:rsid w:val="00C54215"/>
    <w:rsid w:val="00C550F4"/>
    <w:rsid w:val="00C56E63"/>
    <w:rsid w:val="00C57038"/>
    <w:rsid w:val="00C570C3"/>
    <w:rsid w:val="00C5780A"/>
    <w:rsid w:val="00C57882"/>
    <w:rsid w:val="00C60002"/>
    <w:rsid w:val="00C60F39"/>
    <w:rsid w:val="00C61B93"/>
    <w:rsid w:val="00C624D6"/>
    <w:rsid w:val="00C630B3"/>
    <w:rsid w:val="00C63F39"/>
    <w:rsid w:val="00C64077"/>
    <w:rsid w:val="00C64392"/>
    <w:rsid w:val="00C64451"/>
    <w:rsid w:val="00C65ACB"/>
    <w:rsid w:val="00C666ED"/>
    <w:rsid w:val="00C670A7"/>
    <w:rsid w:val="00C67541"/>
    <w:rsid w:val="00C70E0B"/>
    <w:rsid w:val="00C70ED8"/>
    <w:rsid w:val="00C7270F"/>
    <w:rsid w:val="00C73FE7"/>
    <w:rsid w:val="00C742FD"/>
    <w:rsid w:val="00C743E3"/>
    <w:rsid w:val="00C758F8"/>
    <w:rsid w:val="00C75B8E"/>
    <w:rsid w:val="00C77390"/>
    <w:rsid w:val="00C80F3E"/>
    <w:rsid w:val="00C8101A"/>
    <w:rsid w:val="00C829D2"/>
    <w:rsid w:val="00C82A9C"/>
    <w:rsid w:val="00C830CB"/>
    <w:rsid w:val="00C833B1"/>
    <w:rsid w:val="00C83454"/>
    <w:rsid w:val="00C8354C"/>
    <w:rsid w:val="00C83673"/>
    <w:rsid w:val="00C8485F"/>
    <w:rsid w:val="00C8535E"/>
    <w:rsid w:val="00C8539E"/>
    <w:rsid w:val="00C85F02"/>
    <w:rsid w:val="00C907BC"/>
    <w:rsid w:val="00C91068"/>
    <w:rsid w:val="00C9109D"/>
    <w:rsid w:val="00C914D4"/>
    <w:rsid w:val="00C93588"/>
    <w:rsid w:val="00C936F5"/>
    <w:rsid w:val="00C941E5"/>
    <w:rsid w:val="00C95985"/>
    <w:rsid w:val="00C9614C"/>
    <w:rsid w:val="00C961C7"/>
    <w:rsid w:val="00C9622E"/>
    <w:rsid w:val="00C96932"/>
    <w:rsid w:val="00C96AB6"/>
    <w:rsid w:val="00C96B71"/>
    <w:rsid w:val="00C97449"/>
    <w:rsid w:val="00C97E89"/>
    <w:rsid w:val="00CA00BC"/>
    <w:rsid w:val="00CA01BB"/>
    <w:rsid w:val="00CA0634"/>
    <w:rsid w:val="00CA0B90"/>
    <w:rsid w:val="00CA0D0E"/>
    <w:rsid w:val="00CA0F94"/>
    <w:rsid w:val="00CA11D6"/>
    <w:rsid w:val="00CA1B8C"/>
    <w:rsid w:val="00CA1FB4"/>
    <w:rsid w:val="00CA2799"/>
    <w:rsid w:val="00CA421E"/>
    <w:rsid w:val="00CA42E5"/>
    <w:rsid w:val="00CA4648"/>
    <w:rsid w:val="00CA4FC7"/>
    <w:rsid w:val="00CA5DB2"/>
    <w:rsid w:val="00CA715C"/>
    <w:rsid w:val="00CA780A"/>
    <w:rsid w:val="00CB186D"/>
    <w:rsid w:val="00CB19C5"/>
    <w:rsid w:val="00CB1ABA"/>
    <w:rsid w:val="00CB1FDE"/>
    <w:rsid w:val="00CB220C"/>
    <w:rsid w:val="00CB225E"/>
    <w:rsid w:val="00CB254D"/>
    <w:rsid w:val="00CB304B"/>
    <w:rsid w:val="00CB31CA"/>
    <w:rsid w:val="00CB3215"/>
    <w:rsid w:val="00CB4078"/>
    <w:rsid w:val="00CB4460"/>
    <w:rsid w:val="00CB56AA"/>
    <w:rsid w:val="00CB6012"/>
    <w:rsid w:val="00CB6EE3"/>
    <w:rsid w:val="00CC073D"/>
    <w:rsid w:val="00CC1C26"/>
    <w:rsid w:val="00CC1C2A"/>
    <w:rsid w:val="00CC1FDD"/>
    <w:rsid w:val="00CC2D3B"/>
    <w:rsid w:val="00CC36CC"/>
    <w:rsid w:val="00CC3DC5"/>
    <w:rsid w:val="00CC4100"/>
    <w:rsid w:val="00CC42D5"/>
    <w:rsid w:val="00CC476F"/>
    <w:rsid w:val="00CC5026"/>
    <w:rsid w:val="00CC509E"/>
    <w:rsid w:val="00CC531E"/>
    <w:rsid w:val="00CC7F7A"/>
    <w:rsid w:val="00CD0B6B"/>
    <w:rsid w:val="00CD22F8"/>
    <w:rsid w:val="00CD2792"/>
    <w:rsid w:val="00CD3B2C"/>
    <w:rsid w:val="00CD3D4C"/>
    <w:rsid w:val="00CD51CC"/>
    <w:rsid w:val="00CD5F2E"/>
    <w:rsid w:val="00CD670C"/>
    <w:rsid w:val="00CD6EDB"/>
    <w:rsid w:val="00CD6F5E"/>
    <w:rsid w:val="00CD7203"/>
    <w:rsid w:val="00CD7548"/>
    <w:rsid w:val="00CD775E"/>
    <w:rsid w:val="00CD7BA2"/>
    <w:rsid w:val="00CE0D83"/>
    <w:rsid w:val="00CE1863"/>
    <w:rsid w:val="00CE202A"/>
    <w:rsid w:val="00CE29A4"/>
    <w:rsid w:val="00CE3489"/>
    <w:rsid w:val="00CE392F"/>
    <w:rsid w:val="00CE3D97"/>
    <w:rsid w:val="00CE4908"/>
    <w:rsid w:val="00CE5005"/>
    <w:rsid w:val="00CE54D0"/>
    <w:rsid w:val="00CE563E"/>
    <w:rsid w:val="00CE5671"/>
    <w:rsid w:val="00CE5BF6"/>
    <w:rsid w:val="00CE600A"/>
    <w:rsid w:val="00CE653A"/>
    <w:rsid w:val="00CE7296"/>
    <w:rsid w:val="00CE77B6"/>
    <w:rsid w:val="00CE7819"/>
    <w:rsid w:val="00CE7957"/>
    <w:rsid w:val="00CF1635"/>
    <w:rsid w:val="00CF190D"/>
    <w:rsid w:val="00CF1BBA"/>
    <w:rsid w:val="00CF2175"/>
    <w:rsid w:val="00CF28DF"/>
    <w:rsid w:val="00CF3434"/>
    <w:rsid w:val="00CF455F"/>
    <w:rsid w:val="00CF4CFF"/>
    <w:rsid w:val="00CF58A4"/>
    <w:rsid w:val="00CF6624"/>
    <w:rsid w:val="00CF7499"/>
    <w:rsid w:val="00D001D4"/>
    <w:rsid w:val="00D008B1"/>
    <w:rsid w:val="00D00BFA"/>
    <w:rsid w:val="00D0256C"/>
    <w:rsid w:val="00D0298A"/>
    <w:rsid w:val="00D02FCF"/>
    <w:rsid w:val="00D03F9A"/>
    <w:rsid w:val="00D05842"/>
    <w:rsid w:val="00D07E69"/>
    <w:rsid w:val="00D100EA"/>
    <w:rsid w:val="00D10C79"/>
    <w:rsid w:val="00D112A0"/>
    <w:rsid w:val="00D119BA"/>
    <w:rsid w:val="00D12014"/>
    <w:rsid w:val="00D1341F"/>
    <w:rsid w:val="00D13438"/>
    <w:rsid w:val="00D1350B"/>
    <w:rsid w:val="00D1428B"/>
    <w:rsid w:val="00D14881"/>
    <w:rsid w:val="00D14DB9"/>
    <w:rsid w:val="00D14DCE"/>
    <w:rsid w:val="00D15235"/>
    <w:rsid w:val="00D1566A"/>
    <w:rsid w:val="00D15EA9"/>
    <w:rsid w:val="00D17690"/>
    <w:rsid w:val="00D17940"/>
    <w:rsid w:val="00D200A3"/>
    <w:rsid w:val="00D20CB7"/>
    <w:rsid w:val="00D2182F"/>
    <w:rsid w:val="00D21DD0"/>
    <w:rsid w:val="00D22F85"/>
    <w:rsid w:val="00D24159"/>
    <w:rsid w:val="00D24E77"/>
    <w:rsid w:val="00D25C25"/>
    <w:rsid w:val="00D26140"/>
    <w:rsid w:val="00D2686B"/>
    <w:rsid w:val="00D27217"/>
    <w:rsid w:val="00D27774"/>
    <w:rsid w:val="00D30758"/>
    <w:rsid w:val="00D30948"/>
    <w:rsid w:val="00D30EED"/>
    <w:rsid w:val="00D31ABA"/>
    <w:rsid w:val="00D31FE7"/>
    <w:rsid w:val="00D32010"/>
    <w:rsid w:val="00D3202F"/>
    <w:rsid w:val="00D32098"/>
    <w:rsid w:val="00D32562"/>
    <w:rsid w:val="00D33174"/>
    <w:rsid w:val="00D332E5"/>
    <w:rsid w:val="00D33534"/>
    <w:rsid w:val="00D33A42"/>
    <w:rsid w:val="00D353FB"/>
    <w:rsid w:val="00D3576A"/>
    <w:rsid w:val="00D36030"/>
    <w:rsid w:val="00D368C0"/>
    <w:rsid w:val="00D37406"/>
    <w:rsid w:val="00D37B84"/>
    <w:rsid w:val="00D40878"/>
    <w:rsid w:val="00D4131E"/>
    <w:rsid w:val="00D41E6A"/>
    <w:rsid w:val="00D42FDF"/>
    <w:rsid w:val="00D4586B"/>
    <w:rsid w:val="00D46716"/>
    <w:rsid w:val="00D474D8"/>
    <w:rsid w:val="00D477E3"/>
    <w:rsid w:val="00D47F16"/>
    <w:rsid w:val="00D50BF1"/>
    <w:rsid w:val="00D50C7B"/>
    <w:rsid w:val="00D51F59"/>
    <w:rsid w:val="00D51FE6"/>
    <w:rsid w:val="00D52003"/>
    <w:rsid w:val="00D52524"/>
    <w:rsid w:val="00D529F9"/>
    <w:rsid w:val="00D549B1"/>
    <w:rsid w:val="00D54C66"/>
    <w:rsid w:val="00D5511D"/>
    <w:rsid w:val="00D5568C"/>
    <w:rsid w:val="00D55E90"/>
    <w:rsid w:val="00D56477"/>
    <w:rsid w:val="00D56CA8"/>
    <w:rsid w:val="00D60D49"/>
    <w:rsid w:val="00D616EB"/>
    <w:rsid w:val="00D62079"/>
    <w:rsid w:val="00D63091"/>
    <w:rsid w:val="00D630B0"/>
    <w:rsid w:val="00D6346F"/>
    <w:rsid w:val="00D63B9D"/>
    <w:rsid w:val="00D64835"/>
    <w:rsid w:val="00D65185"/>
    <w:rsid w:val="00D6617A"/>
    <w:rsid w:val="00D666D2"/>
    <w:rsid w:val="00D6759D"/>
    <w:rsid w:val="00D67632"/>
    <w:rsid w:val="00D677A4"/>
    <w:rsid w:val="00D71152"/>
    <w:rsid w:val="00D72553"/>
    <w:rsid w:val="00D732AA"/>
    <w:rsid w:val="00D73808"/>
    <w:rsid w:val="00D73B23"/>
    <w:rsid w:val="00D73BEE"/>
    <w:rsid w:val="00D747E5"/>
    <w:rsid w:val="00D74FC0"/>
    <w:rsid w:val="00D75E9D"/>
    <w:rsid w:val="00D77105"/>
    <w:rsid w:val="00D77A4A"/>
    <w:rsid w:val="00D77E74"/>
    <w:rsid w:val="00D80AF4"/>
    <w:rsid w:val="00D81932"/>
    <w:rsid w:val="00D819B0"/>
    <w:rsid w:val="00D819D2"/>
    <w:rsid w:val="00D81D48"/>
    <w:rsid w:val="00D82374"/>
    <w:rsid w:val="00D82894"/>
    <w:rsid w:val="00D83409"/>
    <w:rsid w:val="00D839D1"/>
    <w:rsid w:val="00D83B56"/>
    <w:rsid w:val="00D84BC6"/>
    <w:rsid w:val="00D8516D"/>
    <w:rsid w:val="00D87A0D"/>
    <w:rsid w:val="00D90222"/>
    <w:rsid w:val="00D909CA"/>
    <w:rsid w:val="00D909E8"/>
    <w:rsid w:val="00D90D93"/>
    <w:rsid w:val="00D91EDF"/>
    <w:rsid w:val="00D92A7E"/>
    <w:rsid w:val="00D92E93"/>
    <w:rsid w:val="00D93B05"/>
    <w:rsid w:val="00D94B06"/>
    <w:rsid w:val="00D94CE1"/>
    <w:rsid w:val="00D94EE5"/>
    <w:rsid w:val="00D9544E"/>
    <w:rsid w:val="00D95B74"/>
    <w:rsid w:val="00D96339"/>
    <w:rsid w:val="00D96E46"/>
    <w:rsid w:val="00D979E9"/>
    <w:rsid w:val="00D97FB7"/>
    <w:rsid w:val="00DA1CCC"/>
    <w:rsid w:val="00DA1CFA"/>
    <w:rsid w:val="00DA247C"/>
    <w:rsid w:val="00DA411B"/>
    <w:rsid w:val="00DA5562"/>
    <w:rsid w:val="00DA6E29"/>
    <w:rsid w:val="00DA723B"/>
    <w:rsid w:val="00DA7C66"/>
    <w:rsid w:val="00DA7F17"/>
    <w:rsid w:val="00DB0117"/>
    <w:rsid w:val="00DB024E"/>
    <w:rsid w:val="00DB07CF"/>
    <w:rsid w:val="00DB146C"/>
    <w:rsid w:val="00DB2623"/>
    <w:rsid w:val="00DB3139"/>
    <w:rsid w:val="00DB435E"/>
    <w:rsid w:val="00DB4A2B"/>
    <w:rsid w:val="00DB4E3C"/>
    <w:rsid w:val="00DB4E58"/>
    <w:rsid w:val="00DB5456"/>
    <w:rsid w:val="00DB5554"/>
    <w:rsid w:val="00DB5B6C"/>
    <w:rsid w:val="00DB5F8C"/>
    <w:rsid w:val="00DB615B"/>
    <w:rsid w:val="00DB6A08"/>
    <w:rsid w:val="00DB6BF3"/>
    <w:rsid w:val="00DB70BF"/>
    <w:rsid w:val="00DB7164"/>
    <w:rsid w:val="00DB7C2E"/>
    <w:rsid w:val="00DC020E"/>
    <w:rsid w:val="00DC1F73"/>
    <w:rsid w:val="00DC2A8A"/>
    <w:rsid w:val="00DC30BA"/>
    <w:rsid w:val="00DC334C"/>
    <w:rsid w:val="00DC380D"/>
    <w:rsid w:val="00DC4A61"/>
    <w:rsid w:val="00DC5087"/>
    <w:rsid w:val="00DC5476"/>
    <w:rsid w:val="00DC5D5B"/>
    <w:rsid w:val="00DC5FEE"/>
    <w:rsid w:val="00DC6D7E"/>
    <w:rsid w:val="00DC7134"/>
    <w:rsid w:val="00DC7735"/>
    <w:rsid w:val="00DC7D70"/>
    <w:rsid w:val="00DD06FF"/>
    <w:rsid w:val="00DD0AEC"/>
    <w:rsid w:val="00DD0C11"/>
    <w:rsid w:val="00DD17E4"/>
    <w:rsid w:val="00DD1E3E"/>
    <w:rsid w:val="00DD24BA"/>
    <w:rsid w:val="00DD2991"/>
    <w:rsid w:val="00DD2BEF"/>
    <w:rsid w:val="00DD3083"/>
    <w:rsid w:val="00DD366A"/>
    <w:rsid w:val="00DD4205"/>
    <w:rsid w:val="00DD4B49"/>
    <w:rsid w:val="00DD66C6"/>
    <w:rsid w:val="00DE0140"/>
    <w:rsid w:val="00DE234A"/>
    <w:rsid w:val="00DE2DDB"/>
    <w:rsid w:val="00DE2DEA"/>
    <w:rsid w:val="00DE34CF"/>
    <w:rsid w:val="00DE3BDA"/>
    <w:rsid w:val="00DE3C83"/>
    <w:rsid w:val="00DE4C79"/>
    <w:rsid w:val="00DE5939"/>
    <w:rsid w:val="00DE5C41"/>
    <w:rsid w:val="00DE7B56"/>
    <w:rsid w:val="00DF0369"/>
    <w:rsid w:val="00DF04A6"/>
    <w:rsid w:val="00DF1D5A"/>
    <w:rsid w:val="00DF29B6"/>
    <w:rsid w:val="00DF33B2"/>
    <w:rsid w:val="00DF4B66"/>
    <w:rsid w:val="00DF559E"/>
    <w:rsid w:val="00DF63CF"/>
    <w:rsid w:val="00DF6F6A"/>
    <w:rsid w:val="00DF6F77"/>
    <w:rsid w:val="00DF7B18"/>
    <w:rsid w:val="00DF7C9F"/>
    <w:rsid w:val="00DF7EBC"/>
    <w:rsid w:val="00E0059E"/>
    <w:rsid w:val="00E00A4A"/>
    <w:rsid w:val="00E00C85"/>
    <w:rsid w:val="00E01545"/>
    <w:rsid w:val="00E01F58"/>
    <w:rsid w:val="00E02955"/>
    <w:rsid w:val="00E04347"/>
    <w:rsid w:val="00E04F23"/>
    <w:rsid w:val="00E05247"/>
    <w:rsid w:val="00E05276"/>
    <w:rsid w:val="00E05C2B"/>
    <w:rsid w:val="00E06545"/>
    <w:rsid w:val="00E0689A"/>
    <w:rsid w:val="00E06E9E"/>
    <w:rsid w:val="00E10AA9"/>
    <w:rsid w:val="00E10FE0"/>
    <w:rsid w:val="00E11CB2"/>
    <w:rsid w:val="00E12DA6"/>
    <w:rsid w:val="00E13454"/>
    <w:rsid w:val="00E146FA"/>
    <w:rsid w:val="00E14835"/>
    <w:rsid w:val="00E15ADA"/>
    <w:rsid w:val="00E16C2D"/>
    <w:rsid w:val="00E1721C"/>
    <w:rsid w:val="00E2071B"/>
    <w:rsid w:val="00E22033"/>
    <w:rsid w:val="00E23B25"/>
    <w:rsid w:val="00E2498F"/>
    <w:rsid w:val="00E25488"/>
    <w:rsid w:val="00E2616C"/>
    <w:rsid w:val="00E261FE"/>
    <w:rsid w:val="00E26D76"/>
    <w:rsid w:val="00E2781F"/>
    <w:rsid w:val="00E315AB"/>
    <w:rsid w:val="00E31C6C"/>
    <w:rsid w:val="00E3244B"/>
    <w:rsid w:val="00E32917"/>
    <w:rsid w:val="00E332C7"/>
    <w:rsid w:val="00E33314"/>
    <w:rsid w:val="00E33D04"/>
    <w:rsid w:val="00E33EC5"/>
    <w:rsid w:val="00E33FC5"/>
    <w:rsid w:val="00E346B9"/>
    <w:rsid w:val="00E349A7"/>
    <w:rsid w:val="00E349BC"/>
    <w:rsid w:val="00E35295"/>
    <w:rsid w:val="00E36C2B"/>
    <w:rsid w:val="00E400FB"/>
    <w:rsid w:val="00E40241"/>
    <w:rsid w:val="00E40865"/>
    <w:rsid w:val="00E415E9"/>
    <w:rsid w:val="00E4193A"/>
    <w:rsid w:val="00E4216A"/>
    <w:rsid w:val="00E42CBA"/>
    <w:rsid w:val="00E437C8"/>
    <w:rsid w:val="00E43F01"/>
    <w:rsid w:val="00E443C9"/>
    <w:rsid w:val="00E45186"/>
    <w:rsid w:val="00E50CA6"/>
    <w:rsid w:val="00E50F1C"/>
    <w:rsid w:val="00E513BD"/>
    <w:rsid w:val="00E51605"/>
    <w:rsid w:val="00E531A4"/>
    <w:rsid w:val="00E5509E"/>
    <w:rsid w:val="00E56166"/>
    <w:rsid w:val="00E57AE1"/>
    <w:rsid w:val="00E601C3"/>
    <w:rsid w:val="00E60614"/>
    <w:rsid w:val="00E60A89"/>
    <w:rsid w:val="00E60F3F"/>
    <w:rsid w:val="00E61A80"/>
    <w:rsid w:val="00E62E83"/>
    <w:rsid w:val="00E63140"/>
    <w:rsid w:val="00E63334"/>
    <w:rsid w:val="00E63C2E"/>
    <w:rsid w:val="00E64132"/>
    <w:rsid w:val="00E64709"/>
    <w:rsid w:val="00E659D3"/>
    <w:rsid w:val="00E666B8"/>
    <w:rsid w:val="00E70559"/>
    <w:rsid w:val="00E710E8"/>
    <w:rsid w:val="00E724C7"/>
    <w:rsid w:val="00E7286D"/>
    <w:rsid w:val="00E72DCA"/>
    <w:rsid w:val="00E73711"/>
    <w:rsid w:val="00E73E3F"/>
    <w:rsid w:val="00E73F6F"/>
    <w:rsid w:val="00E7478F"/>
    <w:rsid w:val="00E75CBB"/>
    <w:rsid w:val="00E76A66"/>
    <w:rsid w:val="00E772F6"/>
    <w:rsid w:val="00E77BB4"/>
    <w:rsid w:val="00E80376"/>
    <w:rsid w:val="00E8050D"/>
    <w:rsid w:val="00E8065D"/>
    <w:rsid w:val="00E8117E"/>
    <w:rsid w:val="00E84E31"/>
    <w:rsid w:val="00E85D29"/>
    <w:rsid w:val="00E86016"/>
    <w:rsid w:val="00E86B9F"/>
    <w:rsid w:val="00E9018C"/>
    <w:rsid w:val="00E90520"/>
    <w:rsid w:val="00E906BF"/>
    <w:rsid w:val="00E9072B"/>
    <w:rsid w:val="00E90B70"/>
    <w:rsid w:val="00E91703"/>
    <w:rsid w:val="00E940A5"/>
    <w:rsid w:val="00E953A1"/>
    <w:rsid w:val="00E957DE"/>
    <w:rsid w:val="00E96121"/>
    <w:rsid w:val="00E97002"/>
    <w:rsid w:val="00EA0437"/>
    <w:rsid w:val="00EA14D8"/>
    <w:rsid w:val="00EA1D03"/>
    <w:rsid w:val="00EA20A1"/>
    <w:rsid w:val="00EA2708"/>
    <w:rsid w:val="00EA38AA"/>
    <w:rsid w:val="00EA49D2"/>
    <w:rsid w:val="00EA4ABC"/>
    <w:rsid w:val="00EA59B1"/>
    <w:rsid w:val="00EA70C2"/>
    <w:rsid w:val="00EA71E9"/>
    <w:rsid w:val="00EA76A5"/>
    <w:rsid w:val="00EB1867"/>
    <w:rsid w:val="00EB2156"/>
    <w:rsid w:val="00EB2E70"/>
    <w:rsid w:val="00EB4A18"/>
    <w:rsid w:val="00EB5B70"/>
    <w:rsid w:val="00EB6352"/>
    <w:rsid w:val="00EB642A"/>
    <w:rsid w:val="00EB69E8"/>
    <w:rsid w:val="00EB74F1"/>
    <w:rsid w:val="00EC01C7"/>
    <w:rsid w:val="00EC099D"/>
    <w:rsid w:val="00EC36D5"/>
    <w:rsid w:val="00EC3D0E"/>
    <w:rsid w:val="00EC3DB9"/>
    <w:rsid w:val="00EC4553"/>
    <w:rsid w:val="00EC4BBB"/>
    <w:rsid w:val="00EC5BD6"/>
    <w:rsid w:val="00EC5EEA"/>
    <w:rsid w:val="00EC694E"/>
    <w:rsid w:val="00EC6D71"/>
    <w:rsid w:val="00EC736C"/>
    <w:rsid w:val="00ED0313"/>
    <w:rsid w:val="00ED0CC0"/>
    <w:rsid w:val="00ED1517"/>
    <w:rsid w:val="00ED1B1A"/>
    <w:rsid w:val="00ED25BD"/>
    <w:rsid w:val="00ED2D35"/>
    <w:rsid w:val="00ED4309"/>
    <w:rsid w:val="00ED4925"/>
    <w:rsid w:val="00ED4D3C"/>
    <w:rsid w:val="00ED538D"/>
    <w:rsid w:val="00ED7D18"/>
    <w:rsid w:val="00EE08B7"/>
    <w:rsid w:val="00EE1593"/>
    <w:rsid w:val="00EE29FD"/>
    <w:rsid w:val="00EE308C"/>
    <w:rsid w:val="00EE32E7"/>
    <w:rsid w:val="00EE3759"/>
    <w:rsid w:val="00EE4108"/>
    <w:rsid w:val="00EE4412"/>
    <w:rsid w:val="00EE4A62"/>
    <w:rsid w:val="00EE4D03"/>
    <w:rsid w:val="00EE64A3"/>
    <w:rsid w:val="00EE68E5"/>
    <w:rsid w:val="00EE7D7C"/>
    <w:rsid w:val="00EF0422"/>
    <w:rsid w:val="00EF0784"/>
    <w:rsid w:val="00EF0B64"/>
    <w:rsid w:val="00EF1E29"/>
    <w:rsid w:val="00EF20DF"/>
    <w:rsid w:val="00EF2C21"/>
    <w:rsid w:val="00EF37F6"/>
    <w:rsid w:val="00EF3BBF"/>
    <w:rsid w:val="00EF447F"/>
    <w:rsid w:val="00EF4F35"/>
    <w:rsid w:val="00EF5FAF"/>
    <w:rsid w:val="00EF636F"/>
    <w:rsid w:val="00EF6C05"/>
    <w:rsid w:val="00EF73F1"/>
    <w:rsid w:val="00F00E2D"/>
    <w:rsid w:val="00F0317E"/>
    <w:rsid w:val="00F037CD"/>
    <w:rsid w:val="00F0438E"/>
    <w:rsid w:val="00F04B71"/>
    <w:rsid w:val="00F05375"/>
    <w:rsid w:val="00F06BB5"/>
    <w:rsid w:val="00F07502"/>
    <w:rsid w:val="00F07622"/>
    <w:rsid w:val="00F0765A"/>
    <w:rsid w:val="00F079BC"/>
    <w:rsid w:val="00F07A72"/>
    <w:rsid w:val="00F07B6D"/>
    <w:rsid w:val="00F10D64"/>
    <w:rsid w:val="00F116C9"/>
    <w:rsid w:val="00F117DD"/>
    <w:rsid w:val="00F11917"/>
    <w:rsid w:val="00F1242B"/>
    <w:rsid w:val="00F127DA"/>
    <w:rsid w:val="00F133BA"/>
    <w:rsid w:val="00F134DF"/>
    <w:rsid w:val="00F13938"/>
    <w:rsid w:val="00F139A8"/>
    <w:rsid w:val="00F13CEC"/>
    <w:rsid w:val="00F14778"/>
    <w:rsid w:val="00F148AC"/>
    <w:rsid w:val="00F14CA2"/>
    <w:rsid w:val="00F16270"/>
    <w:rsid w:val="00F16ADD"/>
    <w:rsid w:val="00F16B90"/>
    <w:rsid w:val="00F20554"/>
    <w:rsid w:val="00F207AC"/>
    <w:rsid w:val="00F21206"/>
    <w:rsid w:val="00F214E2"/>
    <w:rsid w:val="00F21CE0"/>
    <w:rsid w:val="00F226A8"/>
    <w:rsid w:val="00F22D8E"/>
    <w:rsid w:val="00F23714"/>
    <w:rsid w:val="00F23E5D"/>
    <w:rsid w:val="00F24E31"/>
    <w:rsid w:val="00F259EF"/>
    <w:rsid w:val="00F25D98"/>
    <w:rsid w:val="00F26A74"/>
    <w:rsid w:val="00F26AD0"/>
    <w:rsid w:val="00F27148"/>
    <w:rsid w:val="00F275BB"/>
    <w:rsid w:val="00F27977"/>
    <w:rsid w:val="00F300FB"/>
    <w:rsid w:val="00F3051E"/>
    <w:rsid w:val="00F3103C"/>
    <w:rsid w:val="00F312BD"/>
    <w:rsid w:val="00F32B9C"/>
    <w:rsid w:val="00F344D4"/>
    <w:rsid w:val="00F345C6"/>
    <w:rsid w:val="00F34697"/>
    <w:rsid w:val="00F34D37"/>
    <w:rsid w:val="00F358DC"/>
    <w:rsid w:val="00F35C9B"/>
    <w:rsid w:val="00F406C3"/>
    <w:rsid w:val="00F40D76"/>
    <w:rsid w:val="00F418B2"/>
    <w:rsid w:val="00F41E33"/>
    <w:rsid w:val="00F42692"/>
    <w:rsid w:val="00F4292E"/>
    <w:rsid w:val="00F42990"/>
    <w:rsid w:val="00F42B40"/>
    <w:rsid w:val="00F43165"/>
    <w:rsid w:val="00F4443E"/>
    <w:rsid w:val="00F44563"/>
    <w:rsid w:val="00F452A4"/>
    <w:rsid w:val="00F455A2"/>
    <w:rsid w:val="00F458BA"/>
    <w:rsid w:val="00F46AA7"/>
    <w:rsid w:val="00F46EBB"/>
    <w:rsid w:val="00F46FE4"/>
    <w:rsid w:val="00F52E83"/>
    <w:rsid w:val="00F537EA"/>
    <w:rsid w:val="00F53C4A"/>
    <w:rsid w:val="00F54FA6"/>
    <w:rsid w:val="00F55629"/>
    <w:rsid w:val="00F56292"/>
    <w:rsid w:val="00F56794"/>
    <w:rsid w:val="00F5736B"/>
    <w:rsid w:val="00F606AB"/>
    <w:rsid w:val="00F6076C"/>
    <w:rsid w:val="00F60B8F"/>
    <w:rsid w:val="00F61B42"/>
    <w:rsid w:val="00F61BC7"/>
    <w:rsid w:val="00F61F6C"/>
    <w:rsid w:val="00F62350"/>
    <w:rsid w:val="00F62BE3"/>
    <w:rsid w:val="00F62C03"/>
    <w:rsid w:val="00F62C5F"/>
    <w:rsid w:val="00F62D9E"/>
    <w:rsid w:val="00F6320C"/>
    <w:rsid w:val="00F6351B"/>
    <w:rsid w:val="00F637DF"/>
    <w:rsid w:val="00F63A61"/>
    <w:rsid w:val="00F64C89"/>
    <w:rsid w:val="00F668D7"/>
    <w:rsid w:val="00F675EF"/>
    <w:rsid w:val="00F67B12"/>
    <w:rsid w:val="00F725AE"/>
    <w:rsid w:val="00F73727"/>
    <w:rsid w:val="00F73FAC"/>
    <w:rsid w:val="00F742A7"/>
    <w:rsid w:val="00F74465"/>
    <w:rsid w:val="00F7629D"/>
    <w:rsid w:val="00F80004"/>
    <w:rsid w:val="00F808AE"/>
    <w:rsid w:val="00F80E68"/>
    <w:rsid w:val="00F8115D"/>
    <w:rsid w:val="00F825CE"/>
    <w:rsid w:val="00F8287E"/>
    <w:rsid w:val="00F830F4"/>
    <w:rsid w:val="00F83B2E"/>
    <w:rsid w:val="00F8443A"/>
    <w:rsid w:val="00F84D1C"/>
    <w:rsid w:val="00F8559D"/>
    <w:rsid w:val="00F85612"/>
    <w:rsid w:val="00F858EA"/>
    <w:rsid w:val="00F85BF5"/>
    <w:rsid w:val="00F85D31"/>
    <w:rsid w:val="00F876AD"/>
    <w:rsid w:val="00F87875"/>
    <w:rsid w:val="00F87B0E"/>
    <w:rsid w:val="00F87B19"/>
    <w:rsid w:val="00F90A7F"/>
    <w:rsid w:val="00F90AE0"/>
    <w:rsid w:val="00F9253A"/>
    <w:rsid w:val="00F92A05"/>
    <w:rsid w:val="00F92F8A"/>
    <w:rsid w:val="00F933F5"/>
    <w:rsid w:val="00F93B6B"/>
    <w:rsid w:val="00F94B61"/>
    <w:rsid w:val="00F95ED6"/>
    <w:rsid w:val="00F9605C"/>
    <w:rsid w:val="00F960A6"/>
    <w:rsid w:val="00F9627B"/>
    <w:rsid w:val="00F963C0"/>
    <w:rsid w:val="00F97D9C"/>
    <w:rsid w:val="00FA1B5C"/>
    <w:rsid w:val="00FA202D"/>
    <w:rsid w:val="00FA3951"/>
    <w:rsid w:val="00FA5146"/>
    <w:rsid w:val="00FA577C"/>
    <w:rsid w:val="00FA5CA1"/>
    <w:rsid w:val="00FA618F"/>
    <w:rsid w:val="00FA7CDB"/>
    <w:rsid w:val="00FA7DD2"/>
    <w:rsid w:val="00FB0444"/>
    <w:rsid w:val="00FB1CC6"/>
    <w:rsid w:val="00FB2A86"/>
    <w:rsid w:val="00FB2E04"/>
    <w:rsid w:val="00FB3D73"/>
    <w:rsid w:val="00FB4275"/>
    <w:rsid w:val="00FB6386"/>
    <w:rsid w:val="00FB6C26"/>
    <w:rsid w:val="00FB6F06"/>
    <w:rsid w:val="00FB72E5"/>
    <w:rsid w:val="00FC16F3"/>
    <w:rsid w:val="00FC1D46"/>
    <w:rsid w:val="00FC2323"/>
    <w:rsid w:val="00FC2A5F"/>
    <w:rsid w:val="00FC2E66"/>
    <w:rsid w:val="00FC331B"/>
    <w:rsid w:val="00FC3E22"/>
    <w:rsid w:val="00FC4320"/>
    <w:rsid w:val="00FC5CB4"/>
    <w:rsid w:val="00FC5F54"/>
    <w:rsid w:val="00FC69B0"/>
    <w:rsid w:val="00FC6C3A"/>
    <w:rsid w:val="00FC731E"/>
    <w:rsid w:val="00FD1445"/>
    <w:rsid w:val="00FD1615"/>
    <w:rsid w:val="00FD197F"/>
    <w:rsid w:val="00FD1DBF"/>
    <w:rsid w:val="00FD2F2E"/>
    <w:rsid w:val="00FD3503"/>
    <w:rsid w:val="00FD36B6"/>
    <w:rsid w:val="00FD3C1B"/>
    <w:rsid w:val="00FD46B4"/>
    <w:rsid w:val="00FD4C2A"/>
    <w:rsid w:val="00FD4F64"/>
    <w:rsid w:val="00FD6006"/>
    <w:rsid w:val="00FD604A"/>
    <w:rsid w:val="00FD6DDD"/>
    <w:rsid w:val="00FD730B"/>
    <w:rsid w:val="00FD779D"/>
    <w:rsid w:val="00FE038A"/>
    <w:rsid w:val="00FE1EA1"/>
    <w:rsid w:val="00FE212B"/>
    <w:rsid w:val="00FE3046"/>
    <w:rsid w:val="00FE4068"/>
    <w:rsid w:val="00FE48ED"/>
    <w:rsid w:val="00FE524B"/>
    <w:rsid w:val="00FE5E34"/>
    <w:rsid w:val="00FE6521"/>
    <w:rsid w:val="00FE6B8D"/>
    <w:rsid w:val="00FF0BED"/>
    <w:rsid w:val="00FF0CCB"/>
    <w:rsid w:val="00FF1115"/>
    <w:rsid w:val="00FF16D8"/>
    <w:rsid w:val="00FF1A26"/>
    <w:rsid w:val="00FF2E57"/>
    <w:rsid w:val="00FF303F"/>
    <w:rsid w:val="00FF4565"/>
    <w:rsid w:val="00FF4702"/>
    <w:rsid w:val="00FF56F4"/>
    <w:rsid w:val="00FF5B7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1B0701"/>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20F"/>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rsid w:val="00995404"/>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rsid w:val="00D87A0D"/>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Symbol" w:hAnsi="Symbol" w:cs="Symbol"/>
    </w:rPr>
  </w:style>
  <w:style w:type="character" w:customStyle="1" w:styleId="CRCoverPageZchn">
    <w:name w:val="CR Cover Page Zchn"/>
    <w:link w:val="CRCoverPage"/>
    <w:rsid w:val="00CB31CA"/>
    <w:rPr>
      <w:rFonts w:ascii="Geneva" w:hAnsi="Geneva"/>
      <w:lang w:val="en-GB" w:eastAsia="en-US" w:bidi="ar-SA"/>
    </w:rPr>
  </w:style>
  <w:style w:type="character" w:customStyle="1" w:styleId="B1Char">
    <w:name w:val="B1 Char"/>
    <w:link w:val="B1"/>
    <w:qFormat/>
    <w:rsid w:val="004744CE"/>
    <w:rPr>
      <w:rFonts w:ascii="MS LineDraw" w:hAnsi="MS LineDraw"/>
      <w:lang w:val="en-GB" w:eastAsia="en-US"/>
    </w:rPr>
  </w:style>
  <w:style w:type="character" w:customStyle="1" w:styleId="B4Char">
    <w:name w:val="B4 Char"/>
    <w:link w:val="B4"/>
    <w:qFormat/>
    <w:rsid w:val="00DE3BDA"/>
    <w:rPr>
      <w:rFonts w:ascii="MS LineDraw" w:hAnsi="MS LineDraw"/>
      <w:lang w:val="en-GB" w:eastAsia="en-US"/>
    </w:rPr>
  </w:style>
  <w:style w:type="character" w:customStyle="1" w:styleId="B2Char">
    <w:name w:val="B2 Char"/>
    <w:link w:val="B2"/>
    <w:qFormat/>
    <w:rsid w:val="00A13EC0"/>
    <w:rPr>
      <w:rFonts w:ascii="MS LineDraw" w:hAnsi="MS LineDraw"/>
      <w:lang w:val="en-GB" w:eastAsia="en-US"/>
    </w:rPr>
  </w:style>
  <w:style w:type="character" w:customStyle="1" w:styleId="B3Char">
    <w:name w:val="B3 Char"/>
    <w:link w:val="B3"/>
    <w:qFormat/>
    <w:rsid w:val="00AE47EB"/>
    <w:rPr>
      <w:rFonts w:ascii="MS LineDraw" w:hAnsi="MS LineDraw"/>
      <w:lang w:val="en-GB" w:eastAsia="en-US"/>
    </w:rPr>
  </w:style>
  <w:style w:type="character" w:customStyle="1" w:styleId="NOChar">
    <w:name w:val="NO Char"/>
    <w:link w:val="NO"/>
    <w:qFormat/>
    <w:rsid w:val="00AE47EB"/>
    <w:rPr>
      <w:rFonts w:ascii="MS LineDraw" w:hAnsi="MS LineDraw"/>
      <w:lang w:val="en-GB" w:eastAsia="en-US"/>
    </w:rPr>
  </w:style>
  <w:style w:type="character" w:customStyle="1" w:styleId="Char0">
    <w:name w:val="批注文字 Char"/>
    <w:link w:val="ac"/>
    <w:uiPriority w:val="99"/>
    <w:rsid w:val="00D87A0D"/>
    <w:rPr>
      <w:rFonts w:ascii="Times New Roman" w:hAnsi="Times New Roman"/>
      <w:lang w:val="en-GB"/>
    </w:rPr>
  </w:style>
  <w:style w:type="paragraph" w:styleId="af1">
    <w:name w:val="List Paragraph"/>
    <w:basedOn w:val="a"/>
    <w:uiPriority w:val="34"/>
    <w:qFormat/>
    <w:rsid w:val="0005728E"/>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sid w:val="00505E15"/>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MS LineDraw" w:hAnsi="MS LineDraw"/>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alibri Light" w:hAnsi="Calibri Light"/>
      <w:noProof/>
      <w:sz w:val="16"/>
      <w:lang w:val="en-GB" w:eastAsia="en-US" w:bidi="ar-SA"/>
    </w:rPr>
  </w:style>
  <w:style w:type="character" w:customStyle="1" w:styleId="THChar">
    <w:name w:val="TH Char"/>
    <w:link w:val="TH"/>
    <w:qFormat/>
    <w:rsid w:val="00BE1C86"/>
    <w:rPr>
      <w:rFonts w:ascii="Geneva" w:hAnsi="Geneva"/>
      <w:b/>
      <w:lang w:val="en-GB" w:eastAsia="en-US"/>
    </w:rPr>
  </w:style>
  <w:style w:type="table" w:styleId="af3">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MS LineDraw" w:eastAsia="MS LineDraw" w:hAnsi="MS LineDraw"/>
    </w:rPr>
  </w:style>
  <w:style w:type="paragraph" w:styleId="af4">
    <w:name w:val="Title"/>
    <w:basedOn w:val="a"/>
    <w:next w:val="a"/>
    <w:link w:val="Char2"/>
    <w:qFormat/>
    <w:rsid w:val="00CC7F7A"/>
    <w:pPr>
      <w:spacing w:before="240" w:after="60"/>
      <w:jc w:val="center"/>
      <w:outlineLvl w:val="0"/>
    </w:pPr>
    <w:rPr>
      <w:rFonts w:ascii="DotumChe" w:hAnsi="DotumChe"/>
      <w:b/>
      <w:bCs/>
      <w:kern w:val="28"/>
      <w:sz w:val="32"/>
      <w:szCs w:val="32"/>
    </w:rPr>
  </w:style>
  <w:style w:type="character" w:customStyle="1" w:styleId="Char2">
    <w:name w:val="标题 Char"/>
    <w:link w:val="af4"/>
    <w:rsid w:val="00CC7F7A"/>
    <w:rPr>
      <w:rFonts w:ascii="DotumChe" w:eastAsia="Tahoma" w:hAnsi="DotumChe" w:cs="MS LineDraw"/>
      <w:b/>
      <w:bCs/>
      <w:kern w:val="28"/>
      <w:sz w:val="32"/>
      <w:szCs w:val="32"/>
      <w:lang w:val="en-GB" w:eastAsia="en-US"/>
    </w:rPr>
  </w:style>
  <w:style w:type="paragraph" w:customStyle="1" w:styleId="References">
    <w:name w:val="References"/>
    <w:basedOn w:val="a"/>
    <w:rsid w:val="00D87A0D"/>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Geneva" w:hAnsi="Geneva"/>
      <w:b/>
      <w:noProof/>
      <w:sz w:val="18"/>
      <w:lang w:val="en-GB" w:eastAsia="en-US"/>
    </w:rPr>
  </w:style>
  <w:style w:type="paragraph" w:customStyle="1" w:styleId="Agreement">
    <w:name w:val="Agreement"/>
    <w:basedOn w:val="a"/>
    <w:next w:val="Doc-text2"/>
    <w:uiPriority w:val="99"/>
    <w:qFormat/>
    <w:rsid w:val="009E386A"/>
    <w:pPr>
      <w:spacing w:before="60" w:after="0"/>
    </w:pPr>
    <w:rPr>
      <w:rFonts w:ascii="Geneva" w:eastAsia="Cambria Math" w:hAnsi="Geneva"/>
      <w:b/>
      <w:szCs w:val="24"/>
      <w:lang w:eastAsia="en-GB"/>
    </w:rPr>
  </w:style>
  <w:style w:type="character" w:customStyle="1" w:styleId="TALCar">
    <w:name w:val="TAL Car"/>
    <w:link w:val="TAL"/>
    <w:qFormat/>
    <w:rsid w:val="000643AF"/>
    <w:rPr>
      <w:rFonts w:ascii="Geneva" w:hAnsi="Geneva"/>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MS LineDraw" w:hAnsi="MS LineDraw"/>
      <w:lang w:val="en-GB" w:eastAsia="en-US"/>
    </w:rPr>
  </w:style>
  <w:style w:type="character" w:customStyle="1" w:styleId="1Char">
    <w:name w:val="标题 1 Char"/>
    <w:aliases w:val="H1 Char"/>
    <w:link w:val="1"/>
    <w:rsid w:val="00D36030"/>
    <w:rPr>
      <w:rFonts w:ascii="Geneva" w:hAnsi="Geneva"/>
      <w:sz w:val="36"/>
      <w:lang w:val="en-GB" w:eastAsia="en-US"/>
    </w:rPr>
  </w:style>
  <w:style w:type="character" w:customStyle="1" w:styleId="B5Char">
    <w:name w:val="B5 Char"/>
    <w:link w:val="B5"/>
    <w:qFormat/>
    <w:locked/>
    <w:rsid w:val="00D36030"/>
    <w:rPr>
      <w:rFonts w:ascii="MS LineDraw" w:hAnsi="MS LineDraw"/>
      <w:lang w:val="en-GB" w:eastAsia="en-US"/>
    </w:rPr>
  </w:style>
  <w:style w:type="character" w:customStyle="1" w:styleId="B6Char">
    <w:name w:val="B6 Char"/>
    <w:link w:val="B6"/>
    <w:qFormat/>
    <w:locked/>
    <w:rsid w:val="00D36030"/>
    <w:rPr>
      <w:rFonts w:eastAsia="MS LineDraw"/>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sid w:val="00536E25"/>
    <w:rPr>
      <w:rFonts w:eastAsia="MS LineDraw"/>
    </w:rPr>
  </w:style>
  <w:style w:type="character" w:customStyle="1" w:styleId="B3Char2">
    <w:name w:val="B3 Char2"/>
    <w:rsid w:val="00630B8A"/>
    <w:rPr>
      <w:rFonts w:eastAsia="MS LineDraw"/>
    </w:rPr>
  </w:style>
  <w:style w:type="paragraph" w:customStyle="1" w:styleId="Proposal">
    <w:name w:val="Proposal"/>
    <w:basedOn w:val="a"/>
    <w:link w:val="ProposalChar"/>
    <w:qFormat/>
    <w:rsid w:val="0075643B"/>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sid w:val="0075643B"/>
    <w:rPr>
      <w:rFonts w:ascii="Geneva" w:hAnsi="Geneva"/>
      <w:b/>
      <w:bCs/>
      <w:lang w:val="en-GB"/>
    </w:rPr>
  </w:style>
  <w:style w:type="paragraph" w:customStyle="1" w:styleId="Comments">
    <w:name w:val="Comments"/>
    <w:basedOn w:val="a"/>
    <w:link w:val="CommentsChar"/>
    <w:qFormat/>
    <w:rsid w:val="004D4C71"/>
    <w:pPr>
      <w:spacing w:before="40" w:after="0"/>
    </w:pPr>
    <w:rPr>
      <w:rFonts w:ascii="Geneva" w:eastAsia="Cambria Math" w:hAnsi="Geneva"/>
      <w:i/>
      <w:noProof/>
      <w:sz w:val="18"/>
      <w:szCs w:val="24"/>
      <w:lang w:eastAsia="en-GB"/>
    </w:rPr>
  </w:style>
  <w:style w:type="character" w:customStyle="1" w:styleId="CommentsChar">
    <w:name w:val="Comments Char"/>
    <w:link w:val="Comments"/>
    <w:qFormat/>
    <w:rsid w:val="004D4C71"/>
    <w:rPr>
      <w:rFonts w:ascii="Geneva" w:eastAsia="Cambria Math" w:hAnsi="Geneva"/>
      <w:i/>
      <w:noProof/>
      <w:sz w:val="18"/>
      <w:szCs w:val="24"/>
      <w:lang w:val="en-GB" w:eastAsia="en-GB"/>
    </w:rPr>
  </w:style>
  <w:style w:type="paragraph" w:styleId="HTML">
    <w:name w:val="HTML Preformatted"/>
    <w:basedOn w:val="a"/>
    <w:link w:val="HTMLChar"/>
    <w:uiPriority w:val="99"/>
    <w:unhideWhenUsed/>
    <w:rsid w:val="002F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sid w:val="002F6257"/>
    <w:rPr>
      <w:rFonts w:ascii="Tahoma" w:hAnsi="Tahoma" w:cs="Tahoma"/>
      <w:sz w:val="24"/>
      <w:szCs w:val="24"/>
    </w:rPr>
  </w:style>
  <w:style w:type="character" w:customStyle="1" w:styleId="y2iqfc">
    <w:name w:val="y2iqfc"/>
    <w:rsid w:val="002F6257"/>
  </w:style>
  <w:style w:type="character" w:customStyle="1" w:styleId="2Char">
    <w:name w:val="标题 2 Char"/>
    <w:link w:val="20"/>
    <w:rsid w:val="007B1E23"/>
    <w:rPr>
      <w:rFonts w:ascii="Geneva" w:hAnsi="Geneva"/>
      <w:sz w:val="21"/>
      <w:lang w:val="en-GB" w:eastAsia="en-US"/>
    </w:rPr>
  </w:style>
  <w:style w:type="table" w:customStyle="1" w:styleId="12">
    <w:name w:val="网格型1"/>
    <w:basedOn w:val="a1"/>
    <w:next w:val="af3"/>
    <w:uiPriority w:val="39"/>
    <w:qFormat/>
    <w:rsid w:val="006E7170"/>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5bis/Inbox/Chair_Notes/R2_125bis%20R18%20MBS%2C%20R18%20QoE%20and%20R19%20XR%20session%20notes%20(Dawid)%202024-04-18%201300.doc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84C3E-9192-4CBB-B0B3-9AEDBBF40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13877</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HW-Cristina QIANG</cp:lastModifiedBy>
  <cp:revision>5</cp:revision>
  <dcterms:created xsi:type="dcterms:W3CDTF">2024-05-09T10:19:00Z</dcterms:created>
  <dcterms:modified xsi:type="dcterms:W3CDTF">2024-05-10T04:24:00Z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(3)jWtm43h4t40C46wZtdWjLbKctnilvDGrRQ3ShUj5pRf7+bQlxoONPqPKEA7wnpl6obEPql9e
2v1qt4Fq8DQdBWtVk6AFkLgUotN1yYsLZfpcEdNI0qF4CJ5MYU8fyHzC+msJ0tRQ+ENt2/c2
A++e4HNeHY65l4KfNOkzoKRoqodREii87T3v3VF8CXgZehcznHP9GmkfjWWnkIxkZbZ7DcaQ
mrIxuI7C/FQi/yZI53</vt:lpwstr>
  </property>
  <property fmtid="{D5CDD505-2E9C-101B-9397-08002B2CF9AE}" pid="4" name="_2015_ms_pID_7253431">
    <vt:lpwstr>BKYrZQEkSU2LXzCNEj5q/ubfv8E8MdS5uaeWmCJnSeX1NI1MZrllpM
Q2rzQgkUWBTbWDDylbpCz4I++z9JcuIlscMVp4n/h4ngCo5V5/jZkMyg6/2pR7y6lv78lpJm
C6S4X2RsUBhd4T4xqGXX8ffyrHyCxkTgdHe4/0sXsvnGy8MnU19YZkEFepiom19aWqXiNVPS
H4cSrtimfKbOgFRP3jZVQU0bPOBU0WLCjQlK</vt:lpwstr>
  </property>
  <property fmtid="{D5CDD505-2E9C-101B-9397-08002B2CF9AE}" pid="5" name="_2015_ms_pID_7253432">
    <vt:lpwstr>v6J/1pGGoqznC0TzmkQH5Sg=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1660029229</vt:lpwstr>
  </property>
</Properties>
</file>